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7CF6F" w14:textId="0F43D6F6" w:rsidR="003C1BAB" w:rsidRPr="003C1BAB" w:rsidRDefault="003C1BAB" w:rsidP="00D02A54">
      <w:pPr>
        <w:jc w:val="center"/>
        <w:rPr>
          <w:i/>
          <w:iCs/>
          <w:sz w:val="48"/>
          <w:szCs w:val="48"/>
          <w:lang w:val="it-IT"/>
        </w:rPr>
      </w:pPr>
      <w:r w:rsidRPr="003C1BAB">
        <w:rPr>
          <w:i/>
          <w:iCs/>
          <w:sz w:val="48"/>
          <w:szCs w:val="48"/>
          <w:lang w:val="it-IT"/>
        </w:rPr>
        <w:t>Digital Board</w:t>
      </w:r>
    </w:p>
    <w:p w14:paraId="5F80AB08" w14:textId="0A82D395" w:rsidR="00761B5F" w:rsidRPr="003C1BAB" w:rsidRDefault="00CB7349" w:rsidP="00D02A54">
      <w:pPr>
        <w:jc w:val="center"/>
        <w:rPr>
          <w:sz w:val="36"/>
          <w:szCs w:val="36"/>
          <w:lang w:val="it-IT"/>
        </w:rPr>
      </w:pPr>
      <w:r w:rsidRPr="003C1BAB">
        <w:rPr>
          <w:sz w:val="36"/>
          <w:szCs w:val="36"/>
          <w:lang w:val="it-IT"/>
        </w:rPr>
        <w:t xml:space="preserve">Soluzione </w:t>
      </w:r>
      <w:r w:rsidR="00036A6C" w:rsidRPr="003C1BAB">
        <w:rPr>
          <w:sz w:val="36"/>
          <w:szCs w:val="36"/>
          <w:lang w:val="it-IT"/>
        </w:rPr>
        <w:t>collaborativa</w:t>
      </w:r>
      <w:r w:rsidR="00057423" w:rsidRPr="003C1BAB">
        <w:rPr>
          <w:sz w:val="36"/>
          <w:szCs w:val="36"/>
          <w:lang w:val="it-IT"/>
        </w:rPr>
        <w:t xml:space="preserve"> </w:t>
      </w:r>
      <w:r w:rsidR="00B60F60" w:rsidRPr="003C1BAB">
        <w:rPr>
          <w:sz w:val="36"/>
          <w:szCs w:val="36"/>
          <w:lang w:val="it-IT"/>
        </w:rPr>
        <w:t xml:space="preserve">Hardware </w:t>
      </w:r>
      <w:r w:rsidRPr="003C1BAB">
        <w:rPr>
          <w:sz w:val="36"/>
          <w:szCs w:val="36"/>
          <w:lang w:val="it-IT"/>
        </w:rPr>
        <w:t xml:space="preserve">e Software </w:t>
      </w:r>
      <w:r w:rsidR="00B60F60" w:rsidRPr="003C1BAB">
        <w:rPr>
          <w:sz w:val="36"/>
          <w:szCs w:val="36"/>
          <w:lang w:val="it-IT"/>
        </w:rPr>
        <w:t xml:space="preserve">per la </w:t>
      </w:r>
      <w:r w:rsidR="007B6073">
        <w:rPr>
          <w:sz w:val="36"/>
          <w:szCs w:val="36"/>
          <w:lang w:val="it-IT"/>
        </w:rPr>
        <w:t>trasformazione digitale della didattica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520"/>
      </w:tblGrid>
      <w:tr w:rsidR="00FA04C2" w:rsidRPr="005177D7" w14:paraId="5DA12C54" w14:textId="77777777" w:rsidTr="00892559">
        <w:trPr>
          <w:trHeight w:val="610"/>
        </w:trPr>
        <w:tc>
          <w:tcPr>
            <w:tcW w:w="9209" w:type="dxa"/>
            <w:gridSpan w:val="2"/>
            <w:shd w:val="clear" w:color="auto" w:fill="DEEAF6" w:themeFill="accent5" w:themeFillTint="33"/>
            <w:vAlign w:val="center"/>
          </w:tcPr>
          <w:p w14:paraId="20B512DB" w14:textId="3435B119" w:rsidR="00FA04C2" w:rsidRPr="005177D7" w:rsidRDefault="00FA04C2" w:rsidP="00FF015D">
            <w:pPr>
              <w:pStyle w:val="Paragrafoelenco"/>
              <w:numPr>
                <w:ilvl w:val="0"/>
                <w:numId w:val="11"/>
              </w:numPr>
              <w:spacing w:after="0" w:line="240" w:lineRule="auto"/>
              <w:ind w:left="1077" w:hanging="357"/>
              <w:rPr>
                <w:rFonts w:asciiTheme="majorHAnsi" w:hAnsiTheme="majorHAnsi" w:cstheme="majorHAnsi"/>
                <w:b/>
                <w:lang w:val="it-IT"/>
              </w:rPr>
            </w:pPr>
            <w:r w:rsidRPr="005177D7">
              <w:rPr>
                <w:rFonts w:asciiTheme="majorHAnsi" w:hAnsiTheme="majorHAnsi" w:cstheme="majorHAnsi"/>
                <w:b/>
                <w:sz w:val="28"/>
                <w:szCs w:val="28"/>
                <w:lang w:val="it-IT"/>
              </w:rPr>
              <w:t xml:space="preserve">Monitor Interattivo </w:t>
            </w:r>
            <w:proofErr w:type="spellStart"/>
            <w:r w:rsidR="003C1BAB" w:rsidRPr="005177D7">
              <w:rPr>
                <w:rFonts w:asciiTheme="majorHAnsi" w:hAnsiTheme="majorHAnsi" w:cstheme="majorHAnsi"/>
                <w:b/>
                <w:sz w:val="28"/>
                <w:szCs w:val="28"/>
                <w:lang w:val="it-IT"/>
              </w:rPr>
              <w:t>Touchscreen</w:t>
            </w:r>
            <w:proofErr w:type="spellEnd"/>
          </w:p>
        </w:tc>
      </w:tr>
      <w:tr w:rsidR="005177D7" w:rsidRPr="005177D7" w14:paraId="4696C9E0" w14:textId="77777777" w:rsidTr="00892559">
        <w:trPr>
          <w:trHeight w:val="610"/>
        </w:trPr>
        <w:tc>
          <w:tcPr>
            <w:tcW w:w="9209" w:type="dxa"/>
            <w:gridSpan w:val="2"/>
            <w:shd w:val="clear" w:color="auto" w:fill="DEEAF6" w:themeFill="accent5" w:themeFillTint="33"/>
            <w:vAlign w:val="center"/>
          </w:tcPr>
          <w:p w14:paraId="357AE458" w14:textId="2CBAF2B5" w:rsidR="005177D7" w:rsidRPr="005177D7" w:rsidRDefault="005177D7" w:rsidP="00FF015D">
            <w:pPr>
              <w:spacing w:after="0" w:line="240" w:lineRule="auto"/>
              <w:contextualSpacing/>
              <w:jc w:val="center"/>
              <w:rPr>
                <w:rFonts w:asciiTheme="majorHAnsi" w:hAnsiTheme="majorHAnsi" w:cstheme="majorHAnsi"/>
                <w:b/>
                <w:sz w:val="28"/>
                <w:szCs w:val="28"/>
                <w:lang w:val="it-IT"/>
              </w:rPr>
            </w:pPr>
            <w:r w:rsidRPr="005177D7">
              <w:rPr>
                <w:rFonts w:asciiTheme="majorHAnsi" w:hAnsiTheme="majorHAnsi" w:cstheme="majorHAnsi"/>
                <w:b/>
                <w:sz w:val="28"/>
                <w:szCs w:val="28"/>
                <w:lang w:val="it-IT"/>
              </w:rPr>
              <w:t>CARATTERISTICHE HARDWARE</w:t>
            </w:r>
          </w:p>
        </w:tc>
      </w:tr>
      <w:tr w:rsidR="00FA04C2" w:rsidRPr="00C74EC6" w14:paraId="580B0E0E" w14:textId="77777777" w:rsidTr="00FF015D">
        <w:tblPrEx>
          <w:tblLook w:val="04A0" w:firstRow="1" w:lastRow="0" w:firstColumn="1" w:lastColumn="0" w:noHBand="0" w:noVBand="1"/>
        </w:tblPrEx>
        <w:tc>
          <w:tcPr>
            <w:tcW w:w="2689" w:type="dxa"/>
            <w:vAlign w:val="center"/>
          </w:tcPr>
          <w:p w14:paraId="0B2E8B61" w14:textId="77777777" w:rsidR="00FA04C2" w:rsidRPr="00C74EC6" w:rsidRDefault="00FA04C2" w:rsidP="00FF015D">
            <w:pPr>
              <w:spacing w:after="0" w:line="240" w:lineRule="auto"/>
              <w:contextualSpacing/>
              <w:rPr>
                <w:rFonts w:asciiTheme="majorHAnsi" w:hAnsiTheme="majorHAnsi" w:cstheme="majorHAnsi"/>
                <w:b/>
                <w:sz w:val="20"/>
                <w:szCs w:val="20"/>
              </w:rPr>
            </w:pPr>
            <w:proofErr w:type="spellStart"/>
            <w:r w:rsidRPr="00C74EC6">
              <w:rPr>
                <w:rFonts w:asciiTheme="majorHAnsi" w:hAnsiTheme="majorHAnsi" w:cstheme="majorHAnsi"/>
                <w:b/>
                <w:sz w:val="20"/>
                <w:szCs w:val="20"/>
              </w:rPr>
              <w:t>Specifica</w:t>
            </w:r>
            <w:proofErr w:type="spellEnd"/>
            <w:r w:rsidRPr="00C74EC6">
              <w:rPr>
                <w:rFonts w:asciiTheme="majorHAnsi" w:hAnsiTheme="majorHAnsi" w:cstheme="majorHAnsi"/>
                <w:b/>
                <w:sz w:val="20"/>
                <w:szCs w:val="20"/>
              </w:rPr>
              <w:t xml:space="preserve"> </w:t>
            </w:r>
            <w:proofErr w:type="spellStart"/>
            <w:r w:rsidRPr="00C74EC6">
              <w:rPr>
                <w:rFonts w:asciiTheme="majorHAnsi" w:hAnsiTheme="majorHAnsi" w:cstheme="majorHAnsi"/>
                <w:b/>
                <w:sz w:val="20"/>
                <w:szCs w:val="20"/>
              </w:rPr>
              <w:t>richiesta</w:t>
            </w:r>
            <w:proofErr w:type="spellEnd"/>
          </w:p>
        </w:tc>
        <w:tc>
          <w:tcPr>
            <w:tcW w:w="6520" w:type="dxa"/>
            <w:vAlign w:val="center"/>
          </w:tcPr>
          <w:p w14:paraId="13A5BB31" w14:textId="77777777" w:rsidR="00FA04C2" w:rsidRPr="00C74EC6" w:rsidRDefault="00FA04C2" w:rsidP="00FF015D">
            <w:pPr>
              <w:spacing w:after="0" w:line="240" w:lineRule="auto"/>
              <w:contextualSpacing/>
              <w:rPr>
                <w:rFonts w:asciiTheme="majorHAnsi" w:hAnsiTheme="majorHAnsi" w:cstheme="majorHAnsi"/>
                <w:b/>
                <w:sz w:val="20"/>
                <w:szCs w:val="20"/>
              </w:rPr>
            </w:pPr>
            <w:proofErr w:type="spellStart"/>
            <w:r w:rsidRPr="00C74EC6">
              <w:rPr>
                <w:rFonts w:asciiTheme="majorHAnsi" w:hAnsiTheme="majorHAnsi" w:cstheme="majorHAnsi"/>
                <w:b/>
                <w:sz w:val="20"/>
                <w:szCs w:val="20"/>
              </w:rPr>
              <w:t>Requisito</w:t>
            </w:r>
            <w:proofErr w:type="spellEnd"/>
            <w:r w:rsidRPr="00C74EC6">
              <w:rPr>
                <w:rFonts w:asciiTheme="majorHAnsi" w:hAnsiTheme="majorHAnsi" w:cstheme="majorHAnsi"/>
                <w:b/>
                <w:sz w:val="20"/>
                <w:szCs w:val="20"/>
              </w:rPr>
              <w:t xml:space="preserve"> </w:t>
            </w:r>
            <w:proofErr w:type="spellStart"/>
            <w:r w:rsidRPr="00C74EC6">
              <w:rPr>
                <w:rFonts w:asciiTheme="majorHAnsi" w:hAnsiTheme="majorHAnsi" w:cstheme="majorHAnsi"/>
                <w:b/>
                <w:sz w:val="20"/>
                <w:szCs w:val="20"/>
              </w:rPr>
              <w:t>minimo</w:t>
            </w:r>
            <w:proofErr w:type="spellEnd"/>
          </w:p>
        </w:tc>
      </w:tr>
      <w:tr w:rsidR="00FA04C2" w:rsidRPr="007F0AC4" w14:paraId="25234C85" w14:textId="77777777" w:rsidTr="00FF015D">
        <w:trPr>
          <w:trHeight w:val="842"/>
        </w:trPr>
        <w:tc>
          <w:tcPr>
            <w:tcW w:w="2689" w:type="dxa"/>
          </w:tcPr>
          <w:p w14:paraId="3B272553" w14:textId="76B27879" w:rsidR="00FA04C2" w:rsidRPr="00C74EC6" w:rsidRDefault="003039B7" w:rsidP="00FF015D">
            <w:pPr>
              <w:pStyle w:val="Nessunaspaziatura1"/>
              <w:numPr>
                <w:ilvl w:val="0"/>
                <w:numId w:val="4"/>
              </w:numPr>
              <w:ind w:left="284" w:hanging="284"/>
              <w:contextualSpacing/>
              <w:rPr>
                <w:rFonts w:asciiTheme="majorHAnsi" w:hAnsiTheme="majorHAnsi" w:cstheme="majorHAnsi"/>
                <w:sz w:val="20"/>
                <w:szCs w:val="20"/>
              </w:rPr>
            </w:pPr>
            <w:r>
              <w:rPr>
                <w:rFonts w:asciiTheme="majorHAnsi" w:hAnsiTheme="majorHAnsi" w:cstheme="majorHAnsi"/>
                <w:sz w:val="20"/>
                <w:szCs w:val="20"/>
              </w:rPr>
              <w:t>Dimensione dello schermo</w:t>
            </w:r>
          </w:p>
        </w:tc>
        <w:tc>
          <w:tcPr>
            <w:tcW w:w="6520" w:type="dxa"/>
          </w:tcPr>
          <w:p w14:paraId="0D5D503A" w14:textId="2821E41A" w:rsidR="001D362F" w:rsidRDefault="00FA04C2" w:rsidP="00FF015D">
            <w:pPr>
              <w:pStyle w:val="Nessunaspaziatura1"/>
              <w:numPr>
                <w:ilvl w:val="0"/>
                <w:numId w:val="3"/>
              </w:numPr>
              <w:ind w:left="283" w:hanging="720"/>
              <w:contextualSpacing/>
              <w:rPr>
                <w:rFonts w:asciiTheme="majorHAnsi" w:hAnsiTheme="majorHAnsi" w:cstheme="majorHAnsi"/>
                <w:sz w:val="20"/>
                <w:szCs w:val="20"/>
              </w:rPr>
            </w:pPr>
            <w:r w:rsidRPr="00641E80">
              <w:rPr>
                <w:rFonts w:asciiTheme="majorHAnsi" w:hAnsiTheme="majorHAnsi" w:cstheme="majorHAnsi"/>
                <w:sz w:val="20"/>
                <w:szCs w:val="20"/>
              </w:rPr>
              <w:t xml:space="preserve">Diagonale </w:t>
            </w:r>
            <w:r w:rsidR="00A264E5" w:rsidRPr="00641E80">
              <w:rPr>
                <w:rFonts w:asciiTheme="majorHAnsi" w:hAnsiTheme="majorHAnsi" w:cstheme="majorHAnsi"/>
                <w:sz w:val="20"/>
                <w:szCs w:val="20"/>
              </w:rPr>
              <w:t>di</w:t>
            </w:r>
            <w:r w:rsidRPr="00641E80">
              <w:rPr>
                <w:rFonts w:asciiTheme="majorHAnsi" w:hAnsiTheme="majorHAnsi" w:cstheme="majorHAnsi"/>
                <w:sz w:val="20"/>
                <w:szCs w:val="20"/>
              </w:rPr>
              <w:t xml:space="preserve"> </w:t>
            </w:r>
            <w:r w:rsidR="003039B7" w:rsidRPr="00641E80">
              <w:rPr>
                <w:rFonts w:asciiTheme="majorHAnsi" w:hAnsiTheme="majorHAnsi" w:cstheme="majorHAnsi"/>
                <w:sz w:val="20"/>
                <w:szCs w:val="20"/>
              </w:rPr>
              <w:t>6</w:t>
            </w:r>
            <w:r w:rsidR="003C1BAB" w:rsidRPr="00641E80">
              <w:rPr>
                <w:rFonts w:asciiTheme="majorHAnsi" w:hAnsiTheme="majorHAnsi" w:cstheme="majorHAnsi"/>
                <w:sz w:val="20"/>
                <w:szCs w:val="20"/>
              </w:rPr>
              <w:t>5</w:t>
            </w:r>
            <w:r w:rsidRPr="00641E80">
              <w:rPr>
                <w:rFonts w:asciiTheme="majorHAnsi" w:hAnsiTheme="majorHAnsi" w:cstheme="majorHAnsi"/>
                <w:sz w:val="20"/>
                <w:szCs w:val="20"/>
              </w:rPr>
              <w:t>”</w:t>
            </w:r>
            <w:r w:rsidR="001D362F">
              <w:rPr>
                <w:rFonts w:asciiTheme="majorHAnsi" w:hAnsiTheme="majorHAnsi" w:cstheme="majorHAnsi"/>
                <w:sz w:val="20"/>
                <w:szCs w:val="20"/>
              </w:rPr>
              <w:t xml:space="preserve"> (f</w:t>
            </w:r>
            <w:r w:rsidR="001D362F" w:rsidRPr="00641E80">
              <w:rPr>
                <w:rFonts w:asciiTheme="majorHAnsi" w:hAnsiTheme="majorHAnsi" w:cstheme="majorHAnsi"/>
                <w:sz w:val="20"/>
                <w:szCs w:val="20"/>
              </w:rPr>
              <w:t xml:space="preserve">ormato </w:t>
            </w:r>
            <w:proofErr w:type="spellStart"/>
            <w:r w:rsidR="001D362F" w:rsidRPr="00641E80">
              <w:rPr>
                <w:rFonts w:asciiTheme="majorHAnsi" w:hAnsiTheme="majorHAnsi" w:cstheme="majorHAnsi"/>
                <w:sz w:val="20"/>
                <w:szCs w:val="20"/>
              </w:rPr>
              <w:t>widescreen</w:t>
            </w:r>
            <w:proofErr w:type="spellEnd"/>
            <w:r w:rsidR="001D362F">
              <w:rPr>
                <w:rFonts w:asciiTheme="majorHAnsi" w:hAnsiTheme="majorHAnsi" w:cstheme="majorHAnsi"/>
                <w:sz w:val="20"/>
                <w:szCs w:val="20"/>
              </w:rPr>
              <w:t>)</w:t>
            </w:r>
          </w:p>
          <w:p w14:paraId="67CFACC1" w14:textId="7C5CC530" w:rsidR="00FA04C2" w:rsidRPr="00431023" w:rsidRDefault="001D362F" w:rsidP="00FF015D">
            <w:pPr>
              <w:pStyle w:val="Nessunaspaziatura1"/>
              <w:numPr>
                <w:ilvl w:val="0"/>
                <w:numId w:val="3"/>
              </w:numPr>
              <w:ind w:left="283" w:hanging="720"/>
              <w:contextualSpacing/>
              <w:rPr>
                <w:rFonts w:asciiTheme="majorHAnsi" w:hAnsiTheme="majorHAnsi" w:cstheme="majorHAnsi"/>
                <w:b/>
                <w:sz w:val="20"/>
                <w:szCs w:val="20"/>
                <w:u w:val="single"/>
              </w:rPr>
            </w:pPr>
            <w:r w:rsidRPr="00431023">
              <w:rPr>
                <w:rFonts w:asciiTheme="majorHAnsi" w:hAnsiTheme="majorHAnsi" w:cstheme="majorHAnsi"/>
                <w:b/>
                <w:sz w:val="20"/>
                <w:szCs w:val="20"/>
                <w:u w:val="single"/>
              </w:rPr>
              <w:t>A</w:t>
            </w:r>
            <w:r w:rsidR="007F21C6" w:rsidRPr="00431023">
              <w:rPr>
                <w:rFonts w:asciiTheme="majorHAnsi" w:hAnsiTheme="majorHAnsi" w:cstheme="majorHAnsi"/>
                <w:b/>
                <w:sz w:val="20"/>
                <w:szCs w:val="20"/>
                <w:u w:val="single"/>
              </w:rPr>
              <w:t>ltri display da 75</w:t>
            </w:r>
            <w:r w:rsidRPr="00431023">
              <w:rPr>
                <w:rFonts w:asciiTheme="majorHAnsi" w:hAnsiTheme="majorHAnsi" w:cstheme="majorHAnsi"/>
                <w:b/>
                <w:sz w:val="20"/>
                <w:szCs w:val="20"/>
                <w:u w:val="single"/>
              </w:rPr>
              <w:t>” e</w:t>
            </w:r>
            <w:r w:rsidR="007F21C6" w:rsidRPr="00431023">
              <w:rPr>
                <w:rFonts w:asciiTheme="majorHAnsi" w:hAnsiTheme="majorHAnsi" w:cstheme="majorHAnsi"/>
                <w:b/>
                <w:sz w:val="20"/>
                <w:szCs w:val="20"/>
                <w:u w:val="single"/>
              </w:rPr>
              <w:t xml:space="preserve"> 86”</w:t>
            </w:r>
            <w:r w:rsidRPr="00431023">
              <w:rPr>
                <w:rFonts w:asciiTheme="majorHAnsi" w:hAnsiTheme="majorHAnsi" w:cstheme="majorHAnsi"/>
                <w:b/>
                <w:sz w:val="20"/>
                <w:szCs w:val="20"/>
                <w:u w:val="single"/>
              </w:rPr>
              <w:t xml:space="preserve"> (formato </w:t>
            </w:r>
            <w:proofErr w:type="spellStart"/>
            <w:r w:rsidRPr="00431023">
              <w:rPr>
                <w:rFonts w:asciiTheme="majorHAnsi" w:hAnsiTheme="majorHAnsi" w:cstheme="majorHAnsi"/>
                <w:b/>
                <w:sz w:val="20"/>
                <w:szCs w:val="20"/>
                <w:u w:val="single"/>
              </w:rPr>
              <w:t>widescreen</w:t>
            </w:r>
            <w:proofErr w:type="spellEnd"/>
            <w:r w:rsidRPr="00431023">
              <w:rPr>
                <w:rFonts w:asciiTheme="majorHAnsi" w:hAnsiTheme="majorHAnsi" w:cstheme="majorHAnsi"/>
                <w:b/>
                <w:sz w:val="20"/>
                <w:szCs w:val="20"/>
                <w:u w:val="single"/>
              </w:rPr>
              <w:t>)</w:t>
            </w:r>
            <w:r w:rsidR="007F21C6" w:rsidRPr="00431023">
              <w:rPr>
                <w:rFonts w:asciiTheme="majorHAnsi" w:hAnsiTheme="majorHAnsi" w:cstheme="majorHAnsi"/>
                <w:b/>
                <w:sz w:val="20"/>
                <w:szCs w:val="20"/>
                <w:u w:val="single"/>
              </w:rPr>
              <w:t xml:space="preserve"> solo se esplicitamente </w:t>
            </w:r>
            <w:r w:rsidRPr="00431023">
              <w:rPr>
                <w:rFonts w:asciiTheme="majorHAnsi" w:hAnsiTheme="majorHAnsi" w:cstheme="majorHAnsi"/>
                <w:b/>
                <w:sz w:val="20"/>
                <w:szCs w:val="20"/>
                <w:u w:val="single"/>
              </w:rPr>
              <w:t xml:space="preserve">indicati nei quantitativi </w:t>
            </w:r>
            <w:r w:rsidR="007F21C6" w:rsidRPr="00431023">
              <w:rPr>
                <w:rFonts w:asciiTheme="majorHAnsi" w:hAnsiTheme="majorHAnsi" w:cstheme="majorHAnsi"/>
                <w:b/>
                <w:sz w:val="20"/>
                <w:szCs w:val="20"/>
                <w:u w:val="single"/>
              </w:rPr>
              <w:t>richiesti</w:t>
            </w:r>
            <w:r w:rsidR="00265692">
              <w:rPr>
                <w:rFonts w:asciiTheme="majorHAnsi" w:hAnsiTheme="majorHAnsi" w:cstheme="majorHAnsi"/>
                <w:b/>
                <w:sz w:val="20"/>
                <w:szCs w:val="20"/>
                <w:u w:val="single"/>
              </w:rPr>
              <w:t xml:space="preserve"> e da fornire nel numero ivi riportato</w:t>
            </w:r>
          </w:p>
        </w:tc>
      </w:tr>
      <w:tr w:rsidR="00FA04C2" w:rsidRPr="007F0AC4" w14:paraId="4B9A0DB4" w14:textId="77777777" w:rsidTr="00FF015D">
        <w:trPr>
          <w:trHeight w:val="527"/>
        </w:trPr>
        <w:tc>
          <w:tcPr>
            <w:tcW w:w="2689" w:type="dxa"/>
          </w:tcPr>
          <w:p w14:paraId="563B4D14" w14:textId="77777777" w:rsidR="00FA04C2" w:rsidRPr="00C74EC6" w:rsidRDefault="00FA04C2" w:rsidP="00FF015D">
            <w:pPr>
              <w:pStyle w:val="Nessunaspaziatura1"/>
              <w:numPr>
                <w:ilvl w:val="0"/>
                <w:numId w:val="4"/>
              </w:numPr>
              <w:ind w:left="284" w:hanging="284"/>
              <w:contextualSpacing/>
              <w:rPr>
                <w:rFonts w:asciiTheme="majorHAnsi" w:hAnsiTheme="majorHAnsi" w:cstheme="majorHAnsi"/>
                <w:sz w:val="20"/>
                <w:szCs w:val="20"/>
              </w:rPr>
            </w:pPr>
            <w:r w:rsidRPr="00C74EC6">
              <w:rPr>
                <w:rFonts w:asciiTheme="majorHAnsi" w:hAnsiTheme="majorHAnsi" w:cstheme="majorHAnsi"/>
                <w:sz w:val="20"/>
                <w:szCs w:val="20"/>
              </w:rPr>
              <w:t>Tecnologia</w:t>
            </w:r>
          </w:p>
        </w:tc>
        <w:tc>
          <w:tcPr>
            <w:tcW w:w="6520" w:type="dxa"/>
          </w:tcPr>
          <w:p w14:paraId="3C08CC09" w14:textId="5F038B83" w:rsidR="00FA04C2" w:rsidRPr="00C74EC6" w:rsidRDefault="00FA04C2" w:rsidP="00FF015D">
            <w:pPr>
              <w:pStyle w:val="Nessunaspaziatura1"/>
              <w:numPr>
                <w:ilvl w:val="0"/>
                <w:numId w:val="3"/>
              </w:numPr>
              <w:ind w:left="284" w:hanging="720"/>
              <w:contextualSpacing/>
              <w:rPr>
                <w:rFonts w:asciiTheme="majorHAnsi" w:hAnsiTheme="majorHAnsi" w:cstheme="majorHAnsi"/>
                <w:sz w:val="20"/>
                <w:szCs w:val="20"/>
                <w:lang w:val="en-GB"/>
              </w:rPr>
            </w:pPr>
            <w:r w:rsidRPr="00C74EC6">
              <w:rPr>
                <w:rFonts w:asciiTheme="majorHAnsi" w:hAnsiTheme="majorHAnsi" w:cstheme="majorHAnsi"/>
                <w:sz w:val="20"/>
                <w:szCs w:val="20"/>
                <w:lang w:val="en-GB"/>
              </w:rPr>
              <w:t>LCD con</w:t>
            </w:r>
            <w:r w:rsidR="00722072" w:rsidRPr="00C74EC6">
              <w:rPr>
                <w:rFonts w:asciiTheme="majorHAnsi" w:hAnsiTheme="majorHAnsi" w:cstheme="majorHAnsi"/>
                <w:sz w:val="20"/>
                <w:szCs w:val="20"/>
                <w:lang w:val="en-GB"/>
              </w:rPr>
              <w:t xml:space="preserve"> </w:t>
            </w:r>
            <w:proofErr w:type="spellStart"/>
            <w:r w:rsidR="00722072" w:rsidRPr="00C74EC6">
              <w:rPr>
                <w:rFonts w:asciiTheme="majorHAnsi" w:hAnsiTheme="majorHAnsi" w:cstheme="majorHAnsi"/>
                <w:sz w:val="20"/>
                <w:szCs w:val="20"/>
                <w:lang w:val="en-GB"/>
              </w:rPr>
              <w:t>retroilluminazione</w:t>
            </w:r>
            <w:proofErr w:type="spellEnd"/>
            <w:r w:rsidR="00722072" w:rsidRPr="00C74EC6">
              <w:rPr>
                <w:rFonts w:asciiTheme="majorHAnsi" w:hAnsiTheme="majorHAnsi" w:cstheme="majorHAnsi"/>
                <w:sz w:val="20"/>
                <w:szCs w:val="20"/>
                <w:lang w:val="en-GB"/>
              </w:rPr>
              <w:t xml:space="preserve"> a</w:t>
            </w:r>
            <w:r w:rsidRPr="00C74EC6">
              <w:rPr>
                <w:rFonts w:asciiTheme="majorHAnsi" w:hAnsiTheme="majorHAnsi" w:cstheme="majorHAnsi"/>
                <w:sz w:val="20"/>
                <w:szCs w:val="20"/>
                <w:lang w:val="en-GB"/>
              </w:rPr>
              <w:t xml:space="preserve"> LED, </w:t>
            </w:r>
            <w:r w:rsidR="00D02A54">
              <w:rPr>
                <w:rFonts w:asciiTheme="majorHAnsi" w:hAnsiTheme="majorHAnsi" w:cstheme="majorHAnsi"/>
                <w:sz w:val="20"/>
                <w:szCs w:val="20"/>
                <w:lang w:val="en-GB"/>
              </w:rPr>
              <w:t>t</w:t>
            </w:r>
            <w:r w:rsidRPr="00C74EC6">
              <w:rPr>
                <w:rFonts w:asciiTheme="majorHAnsi" w:hAnsiTheme="majorHAnsi" w:cstheme="majorHAnsi"/>
                <w:sz w:val="20"/>
                <w:szCs w:val="20"/>
                <w:lang w:val="en-GB"/>
              </w:rPr>
              <w:t xml:space="preserve">ouchscreen </w:t>
            </w:r>
            <w:proofErr w:type="spellStart"/>
            <w:r w:rsidRPr="00C74EC6">
              <w:rPr>
                <w:rFonts w:asciiTheme="majorHAnsi" w:hAnsiTheme="majorHAnsi" w:cstheme="majorHAnsi"/>
                <w:sz w:val="20"/>
                <w:szCs w:val="20"/>
                <w:lang w:val="en-GB"/>
              </w:rPr>
              <w:t>integrato</w:t>
            </w:r>
            <w:proofErr w:type="spellEnd"/>
            <w:r w:rsidRPr="00C74EC6">
              <w:rPr>
                <w:rFonts w:asciiTheme="majorHAnsi" w:hAnsiTheme="majorHAnsi" w:cstheme="majorHAnsi"/>
                <w:sz w:val="20"/>
                <w:szCs w:val="20"/>
                <w:lang w:val="en-GB"/>
              </w:rPr>
              <w:t>.</w:t>
            </w:r>
          </w:p>
          <w:p w14:paraId="60BCF1ED" w14:textId="77777777" w:rsidR="00FA04C2" w:rsidRPr="00C74EC6" w:rsidRDefault="00FA04C2" w:rsidP="00FF015D">
            <w:pPr>
              <w:pStyle w:val="Nessunaspaziatura1"/>
              <w:numPr>
                <w:ilvl w:val="0"/>
                <w:numId w:val="3"/>
              </w:numPr>
              <w:ind w:left="284" w:hanging="720"/>
              <w:contextualSpacing/>
              <w:rPr>
                <w:rFonts w:asciiTheme="majorHAnsi" w:hAnsiTheme="majorHAnsi" w:cstheme="majorHAnsi"/>
                <w:bCs/>
                <w:sz w:val="20"/>
                <w:szCs w:val="20"/>
              </w:rPr>
            </w:pPr>
            <w:r w:rsidRPr="00C74EC6">
              <w:rPr>
                <w:rFonts w:asciiTheme="majorHAnsi" w:hAnsiTheme="majorHAnsi" w:cstheme="majorHAnsi"/>
                <w:bCs/>
                <w:sz w:val="20"/>
                <w:szCs w:val="20"/>
              </w:rPr>
              <w:t>Non sono ammessi i sistemi aftermarket che rendono interattiva qualsiasi superficie (overlay)</w:t>
            </w:r>
          </w:p>
        </w:tc>
      </w:tr>
      <w:tr w:rsidR="00FA04C2" w:rsidRPr="007F0AC4" w14:paraId="6DDBB072" w14:textId="77777777" w:rsidTr="00FF015D">
        <w:tc>
          <w:tcPr>
            <w:tcW w:w="2689" w:type="dxa"/>
          </w:tcPr>
          <w:p w14:paraId="700C8ED9" w14:textId="77777777" w:rsidR="00FA04C2" w:rsidRPr="00C74EC6" w:rsidRDefault="00FA04C2" w:rsidP="00FF015D">
            <w:pPr>
              <w:pStyle w:val="Nessunaspaziatura1"/>
              <w:numPr>
                <w:ilvl w:val="0"/>
                <w:numId w:val="4"/>
              </w:numPr>
              <w:ind w:left="284" w:hanging="284"/>
              <w:contextualSpacing/>
              <w:rPr>
                <w:rFonts w:asciiTheme="majorHAnsi" w:hAnsiTheme="majorHAnsi" w:cstheme="majorHAnsi"/>
                <w:sz w:val="20"/>
                <w:szCs w:val="20"/>
              </w:rPr>
            </w:pPr>
            <w:r w:rsidRPr="00C74EC6">
              <w:rPr>
                <w:rFonts w:asciiTheme="majorHAnsi" w:hAnsiTheme="majorHAnsi" w:cstheme="majorHAnsi"/>
                <w:sz w:val="20"/>
                <w:szCs w:val="20"/>
              </w:rPr>
              <w:t>Modalità di interazione</w:t>
            </w:r>
          </w:p>
        </w:tc>
        <w:tc>
          <w:tcPr>
            <w:tcW w:w="6520" w:type="dxa"/>
          </w:tcPr>
          <w:p w14:paraId="29C5F4B1" w14:textId="77C26E94" w:rsidR="00FA04C2" w:rsidRPr="00C74EC6" w:rsidRDefault="00FA04C2" w:rsidP="00FF015D">
            <w:pPr>
              <w:pStyle w:val="Nessunaspaziatura1"/>
              <w:numPr>
                <w:ilvl w:val="0"/>
                <w:numId w:val="3"/>
              </w:numPr>
              <w:ind w:left="284" w:hanging="720"/>
              <w:contextualSpacing/>
              <w:rPr>
                <w:rFonts w:asciiTheme="majorHAnsi" w:hAnsiTheme="majorHAnsi" w:cstheme="majorHAnsi"/>
                <w:sz w:val="20"/>
                <w:szCs w:val="20"/>
              </w:rPr>
            </w:pPr>
            <w:r w:rsidRPr="00C74EC6">
              <w:rPr>
                <w:rFonts w:asciiTheme="majorHAnsi" w:hAnsiTheme="majorHAnsi" w:cstheme="majorHAnsi"/>
                <w:sz w:val="20"/>
                <w:szCs w:val="20"/>
              </w:rPr>
              <w:t>Tramite penne/puntatori e direttamente con le mani</w:t>
            </w:r>
            <w:r w:rsidR="00A264E5" w:rsidRPr="00C74EC6">
              <w:rPr>
                <w:rFonts w:asciiTheme="majorHAnsi" w:hAnsiTheme="majorHAnsi" w:cstheme="majorHAnsi"/>
                <w:sz w:val="20"/>
                <w:szCs w:val="20"/>
              </w:rPr>
              <w:t>.</w:t>
            </w:r>
          </w:p>
          <w:p w14:paraId="7919149B" w14:textId="2F8B07CD" w:rsidR="00722072" w:rsidRPr="00C74EC6" w:rsidRDefault="00722072" w:rsidP="00FF015D">
            <w:pPr>
              <w:pStyle w:val="Nessunaspaziatura1"/>
              <w:numPr>
                <w:ilvl w:val="0"/>
                <w:numId w:val="3"/>
              </w:numPr>
              <w:ind w:left="284" w:hanging="720"/>
              <w:contextualSpacing/>
              <w:rPr>
                <w:rFonts w:asciiTheme="majorHAnsi" w:hAnsiTheme="majorHAnsi" w:cstheme="majorHAnsi"/>
                <w:sz w:val="20"/>
                <w:szCs w:val="20"/>
              </w:rPr>
            </w:pPr>
            <w:r w:rsidRPr="00C74EC6">
              <w:rPr>
                <w:rFonts w:asciiTheme="majorHAnsi" w:hAnsiTheme="majorHAnsi" w:cstheme="majorHAnsi"/>
                <w:sz w:val="20"/>
                <w:szCs w:val="20"/>
              </w:rPr>
              <w:t>A garanzia di facilita’ d’utilizzo anche da parte di utenti non esperti si richiedono le seguenti funzionalita’:</w:t>
            </w:r>
          </w:p>
          <w:p w14:paraId="07C498B7" w14:textId="77777777" w:rsidR="00DA7BEC" w:rsidRPr="00C74EC6" w:rsidRDefault="00DA7BEC" w:rsidP="00FF015D">
            <w:pPr>
              <w:pStyle w:val="Nessunaspaziatura1"/>
              <w:numPr>
                <w:ilvl w:val="0"/>
                <w:numId w:val="3"/>
              </w:numPr>
              <w:ind w:left="284" w:hanging="720"/>
              <w:contextualSpacing/>
              <w:rPr>
                <w:rFonts w:asciiTheme="majorHAnsi" w:hAnsiTheme="majorHAnsi" w:cstheme="majorHAnsi"/>
                <w:sz w:val="20"/>
                <w:szCs w:val="20"/>
              </w:rPr>
            </w:pPr>
            <w:r w:rsidRPr="00C74EC6">
              <w:rPr>
                <w:rFonts w:asciiTheme="majorHAnsi" w:hAnsiTheme="majorHAnsi" w:cstheme="majorHAnsi"/>
                <w:sz w:val="20"/>
                <w:szCs w:val="20"/>
                <w:u w:val="single"/>
              </w:rPr>
              <w:t>Riconoscimento automatico della gestualita’</w:t>
            </w:r>
            <w:r w:rsidRPr="00C74EC6">
              <w:rPr>
                <w:rFonts w:asciiTheme="majorHAnsi" w:hAnsiTheme="majorHAnsi" w:cstheme="majorHAnsi"/>
                <w:sz w:val="20"/>
                <w:szCs w:val="20"/>
              </w:rPr>
              <w:t xml:space="preserve"> – scrittura con penna, funzione mouse/ resize con dita, cancellazione con il palmo, senza necessita’ di selezione preventiva del tool</w:t>
            </w:r>
          </w:p>
          <w:p w14:paraId="2CD12095" w14:textId="193E7347" w:rsidR="00DA7BEC" w:rsidRPr="00C74EC6" w:rsidRDefault="00DA7BEC" w:rsidP="00FF015D">
            <w:pPr>
              <w:pStyle w:val="Nessunaspaziatura1"/>
              <w:numPr>
                <w:ilvl w:val="0"/>
                <w:numId w:val="3"/>
              </w:numPr>
              <w:ind w:left="284" w:hanging="720"/>
              <w:contextualSpacing/>
              <w:rPr>
                <w:rFonts w:asciiTheme="majorHAnsi" w:hAnsiTheme="majorHAnsi" w:cstheme="majorHAnsi"/>
                <w:sz w:val="20"/>
                <w:szCs w:val="20"/>
              </w:rPr>
            </w:pPr>
            <w:r w:rsidRPr="00C74EC6">
              <w:rPr>
                <w:rFonts w:asciiTheme="majorHAnsi" w:hAnsiTheme="majorHAnsi" w:cstheme="majorHAnsi"/>
                <w:sz w:val="20"/>
                <w:szCs w:val="20"/>
                <w:u w:val="single"/>
              </w:rPr>
              <w:t>Differenziazione simultanea degli strumenti</w:t>
            </w:r>
            <w:r w:rsidRPr="00C74EC6">
              <w:rPr>
                <w:rFonts w:asciiTheme="majorHAnsi" w:hAnsiTheme="majorHAnsi" w:cstheme="majorHAnsi"/>
                <w:sz w:val="20"/>
                <w:szCs w:val="20"/>
              </w:rPr>
              <w:t xml:space="preserve"> – un utente puo’ scrivere sulla whiteboard, in contemporanea un secondo utente puo’ cancellare / spostare / ridimensionare altri contenuti sulla medesima whiteboard, senza necessita’ di suddividere lo spazio di lavoro</w:t>
            </w:r>
          </w:p>
        </w:tc>
      </w:tr>
      <w:tr w:rsidR="00A264E5" w:rsidRPr="007F0AC4" w14:paraId="0A8D7BA3" w14:textId="77777777" w:rsidTr="00FF015D">
        <w:tc>
          <w:tcPr>
            <w:tcW w:w="2689" w:type="dxa"/>
          </w:tcPr>
          <w:p w14:paraId="1BE193A1" w14:textId="2E0CAB94" w:rsidR="00A264E5" w:rsidRPr="00C74EC6" w:rsidRDefault="00A264E5" w:rsidP="00FF015D">
            <w:pPr>
              <w:pStyle w:val="Nessunaspaziatura1"/>
              <w:numPr>
                <w:ilvl w:val="0"/>
                <w:numId w:val="4"/>
              </w:numPr>
              <w:ind w:left="284" w:hanging="284"/>
              <w:contextualSpacing/>
              <w:rPr>
                <w:rFonts w:asciiTheme="majorHAnsi" w:hAnsiTheme="majorHAnsi" w:cstheme="majorHAnsi"/>
                <w:sz w:val="20"/>
                <w:szCs w:val="20"/>
              </w:rPr>
            </w:pPr>
            <w:r w:rsidRPr="00C74EC6">
              <w:rPr>
                <w:rFonts w:asciiTheme="majorHAnsi" w:hAnsiTheme="majorHAnsi" w:cstheme="majorHAnsi"/>
                <w:sz w:val="20"/>
                <w:szCs w:val="20"/>
              </w:rPr>
              <w:t xml:space="preserve">Supporto </w:t>
            </w:r>
            <w:proofErr w:type="spellStart"/>
            <w:r w:rsidRPr="00C74EC6">
              <w:rPr>
                <w:rFonts w:asciiTheme="majorHAnsi" w:hAnsiTheme="majorHAnsi" w:cstheme="majorHAnsi"/>
                <w:sz w:val="20"/>
                <w:szCs w:val="20"/>
              </w:rPr>
              <w:t>multitouch</w:t>
            </w:r>
            <w:proofErr w:type="spellEnd"/>
          </w:p>
        </w:tc>
        <w:tc>
          <w:tcPr>
            <w:tcW w:w="6520" w:type="dxa"/>
          </w:tcPr>
          <w:p w14:paraId="37E941C9" w14:textId="2095B99F" w:rsidR="00A264E5" w:rsidRPr="00C74EC6" w:rsidRDefault="00A264E5" w:rsidP="00FF015D">
            <w:pPr>
              <w:pStyle w:val="Nessunaspaziatura1"/>
              <w:numPr>
                <w:ilvl w:val="0"/>
                <w:numId w:val="3"/>
              </w:numPr>
              <w:ind w:left="284" w:hanging="720"/>
              <w:contextualSpacing/>
              <w:rPr>
                <w:rFonts w:asciiTheme="majorHAnsi" w:hAnsiTheme="majorHAnsi" w:cstheme="majorHAnsi"/>
                <w:sz w:val="20"/>
                <w:szCs w:val="20"/>
              </w:rPr>
            </w:pPr>
            <w:r w:rsidRPr="00C74EC6">
              <w:rPr>
                <w:rFonts w:asciiTheme="majorHAnsi" w:hAnsiTheme="majorHAnsi" w:cstheme="majorHAnsi"/>
                <w:sz w:val="20"/>
                <w:szCs w:val="20"/>
              </w:rPr>
              <w:t>20 tocchi in WIN10 e MAC OS, 10 tocchi in Chrome OS</w:t>
            </w:r>
          </w:p>
        </w:tc>
      </w:tr>
      <w:tr w:rsidR="00FA04C2" w:rsidRPr="007F0AC4" w14:paraId="0456918F" w14:textId="77777777" w:rsidTr="00FF015D">
        <w:tc>
          <w:tcPr>
            <w:tcW w:w="2689" w:type="dxa"/>
          </w:tcPr>
          <w:p w14:paraId="200CE7B9" w14:textId="77777777" w:rsidR="00FA04C2" w:rsidRPr="00C74EC6" w:rsidRDefault="00FA04C2" w:rsidP="00FF015D">
            <w:pPr>
              <w:pStyle w:val="Nessunaspaziatura1"/>
              <w:numPr>
                <w:ilvl w:val="0"/>
                <w:numId w:val="4"/>
              </w:numPr>
              <w:ind w:left="284" w:hanging="284"/>
              <w:contextualSpacing/>
              <w:rPr>
                <w:rFonts w:asciiTheme="majorHAnsi" w:hAnsiTheme="majorHAnsi" w:cstheme="majorHAnsi"/>
                <w:sz w:val="20"/>
                <w:szCs w:val="20"/>
              </w:rPr>
            </w:pPr>
            <w:r w:rsidRPr="00C74EC6">
              <w:rPr>
                <w:rFonts w:asciiTheme="majorHAnsi" w:hAnsiTheme="majorHAnsi" w:cstheme="majorHAnsi"/>
                <w:sz w:val="20"/>
                <w:szCs w:val="20"/>
              </w:rPr>
              <w:t>Superficie</w:t>
            </w:r>
          </w:p>
        </w:tc>
        <w:tc>
          <w:tcPr>
            <w:tcW w:w="6520" w:type="dxa"/>
          </w:tcPr>
          <w:p w14:paraId="2A2263AC" w14:textId="7D2376DA" w:rsidR="00FA04C2" w:rsidRPr="00C74EC6" w:rsidRDefault="00FA04C2" w:rsidP="00FF015D">
            <w:pPr>
              <w:pStyle w:val="Nessunaspaziatura1"/>
              <w:numPr>
                <w:ilvl w:val="0"/>
                <w:numId w:val="3"/>
              </w:numPr>
              <w:ind w:left="284" w:hanging="720"/>
              <w:contextualSpacing/>
              <w:rPr>
                <w:rFonts w:asciiTheme="majorHAnsi" w:hAnsiTheme="majorHAnsi" w:cstheme="majorHAnsi"/>
                <w:sz w:val="20"/>
                <w:szCs w:val="20"/>
              </w:rPr>
            </w:pPr>
            <w:r w:rsidRPr="00C74EC6">
              <w:rPr>
                <w:rFonts w:asciiTheme="majorHAnsi" w:hAnsiTheme="majorHAnsi" w:cstheme="majorHAnsi"/>
                <w:sz w:val="20"/>
                <w:szCs w:val="20"/>
              </w:rPr>
              <w:t>Cristallo temperato con trattamento antiriflesso</w:t>
            </w:r>
            <w:r w:rsidR="00761B5F">
              <w:rPr>
                <w:rFonts w:asciiTheme="majorHAnsi" w:hAnsiTheme="majorHAnsi" w:cstheme="majorHAnsi"/>
                <w:sz w:val="20"/>
                <w:szCs w:val="20"/>
              </w:rPr>
              <w:t>,</w:t>
            </w:r>
            <w:r w:rsidR="00286431">
              <w:rPr>
                <w:rFonts w:asciiTheme="majorHAnsi" w:hAnsiTheme="majorHAnsi" w:cstheme="majorHAnsi"/>
                <w:sz w:val="20"/>
                <w:szCs w:val="20"/>
              </w:rPr>
              <w:t xml:space="preserve"> </w:t>
            </w:r>
            <w:r w:rsidR="00D02A54">
              <w:rPr>
                <w:rFonts w:asciiTheme="majorHAnsi" w:hAnsiTheme="majorHAnsi" w:cstheme="majorHAnsi"/>
                <w:sz w:val="20"/>
                <w:szCs w:val="20"/>
              </w:rPr>
              <w:t>a</w:t>
            </w:r>
            <w:r w:rsidR="00761B5F">
              <w:rPr>
                <w:rFonts w:asciiTheme="majorHAnsi" w:hAnsiTheme="majorHAnsi" w:cstheme="majorHAnsi"/>
                <w:sz w:val="20"/>
                <w:szCs w:val="20"/>
              </w:rPr>
              <w:t xml:space="preserve"> basso attrito </w:t>
            </w:r>
            <w:r w:rsidR="007B6073">
              <w:rPr>
                <w:rFonts w:asciiTheme="majorHAnsi" w:hAnsiTheme="majorHAnsi" w:cstheme="majorHAnsi"/>
                <w:sz w:val="20"/>
                <w:szCs w:val="20"/>
              </w:rPr>
              <w:t>, tecnologia zero bonding</w:t>
            </w:r>
          </w:p>
        </w:tc>
      </w:tr>
      <w:tr w:rsidR="00FA04C2" w:rsidRPr="00C74EC6" w14:paraId="318BE89C" w14:textId="77777777" w:rsidTr="00FF015D">
        <w:tc>
          <w:tcPr>
            <w:tcW w:w="2689" w:type="dxa"/>
          </w:tcPr>
          <w:p w14:paraId="081AC6C9" w14:textId="77777777" w:rsidR="00FA04C2" w:rsidRPr="00C74EC6" w:rsidRDefault="00FA04C2" w:rsidP="00FF015D">
            <w:pPr>
              <w:pStyle w:val="Nessunaspaziatura1"/>
              <w:numPr>
                <w:ilvl w:val="0"/>
                <w:numId w:val="4"/>
              </w:numPr>
              <w:ind w:left="284" w:hanging="284"/>
              <w:contextualSpacing/>
              <w:rPr>
                <w:rFonts w:asciiTheme="majorHAnsi" w:hAnsiTheme="majorHAnsi" w:cstheme="majorHAnsi"/>
                <w:sz w:val="20"/>
                <w:szCs w:val="20"/>
              </w:rPr>
            </w:pPr>
            <w:r w:rsidRPr="00C74EC6">
              <w:rPr>
                <w:rFonts w:asciiTheme="majorHAnsi" w:hAnsiTheme="majorHAnsi" w:cstheme="majorHAnsi"/>
                <w:sz w:val="20"/>
                <w:szCs w:val="20"/>
              </w:rPr>
              <w:t>Risoluzione nativa</w:t>
            </w:r>
          </w:p>
        </w:tc>
        <w:tc>
          <w:tcPr>
            <w:tcW w:w="6520" w:type="dxa"/>
          </w:tcPr>
          <w:p w14:paraId="0648CA77" w14:textId="5906E3EB" w:rsidR="00FA04C2" w:rsidRPr="00C74EC6" w:rsidRDefault="00FA04C2" w:rsidP="00FF015D">
            <w:pPr>
              <w:pStyle w:val="Nessunaspaziatura1"/>
              <w:numPr>
                <w:ilvl w:val="0"/>
                <w:numId w:val="3"/>
              </w:numPr>
              <w:ind w:left="284" w:hanging="720"/>
              <w:contextualSpacing/>
              <w:rPr>
                <w:rFonts w:asciiTheme="majorHAnsi" w:hAnsiTheme="majorHAnsi" w:cstheme="majorHAnsi"/>
                <w:sz w:val="20"/>
                <w:szCs w:val="20"/>
              </w:rPr>
            </w:pPr>
            <w:r w:rsidRPr="00C74EC6">
              <w:rPr>
                <w:rFonts w:asciiTheme="majorHAnsi" w:hAnsiTheme="majorHAnsi" w:cstheme="majorHAnsi"/>
                <w:sz w:val="20"/>
                <w:szCs w:val="20"/>
              </w:rPr>
              <w:t xml:space="preserve">4k UHD </w:t>
            </w:r>
            <w:r w:rsidR="00A264E5" w:rsidRPr="00C74EC6">
              <w:rPr>
                <w:rFonts w:asciiTheme="majorHAnsi" w:hAnsiTheme="majorHAnsi" w:cstheme="majorHAnsi"/>
                <w:sz w:val="20"/>
                <w:szCs w:val="20"/>
              </w:rPr>
              <w:t>3840</w:t>
            </w:r>
            <w:r w:rsidRPr="00C74EC6">
              <w:rPr>
                <w:rFonts w:asciiTheme="majorHAnsi" w:hAnsiTheme="majorHAnsi" w:cstheme="majorHAnsi"/>
                <w:sz w:val="20"/>
                <w:szCs w:val="20"/>
              </w:rPr>
              <w:t xml:space="preserve"> x </w:t>
            </w:r>
            <w:r w:rsidR="00A264E5" w:rsidRPr="00C74EC6">
              <w:rPr>
                <w:rFonts w:asciiTheme="majorHAnsi" w:hAnsiTheme="majorHAnsi" w:cstheme="majorHAnsi"/>
                <w:sz w:val="20"/>
                <w:szCs w:val="20"/>
              </w:rPr>
              <w:t>2160</w:t>
            </w:r>
            <w:r w:rsidRPr="00C74EC6">
              <w:rPr>
                <w:rFonts w:asciiTheme="majorHAnsi" w:hAnsiTheme="majorHAnsi" w:cstheme="majorHAnsi"/>
                <w:sz w:val="20"/>
                <w:szCs w:val="20"/>
              </w:rPr>
              <w:t xml:space="preserve"> pixels</w:t>
            </w:r>
          </w:p>
        </w:tc>
      </w:tr>
      <w:tr w:rsidR="00FA04C2" w:rsidRPr="00C74EC6" w14:paraId="301C7376" w14:textId="77777777" w:rsidTr="00FF015D">
        <w:tc>
          <w:tcPr>
            <w:tcW w:w="2689" w:type="dxa"/>
          </w:tcPr>
          <w:p w14:paraId="5F67770C" w14:textId="11C4100F" w:rsidR="00FA04C2" w:rsidRPr="00C74EC6" w:rsidRDefault="00A264E5" w:rsidP="00FF015D">
            <w:pPr>
              <w:pStyle w:val="Nessunaspaziatura1"/>
              <w:numPr>
                <w:ilvl w:val="0"/>
                <w:numId w:val="4"/>
              </w:numPr>
              <w:ind w:left="284" w:hanging="284"/>
              <w:contextualSpacing/>
              <w:rPr>
                <w:rFonts w:asciiTheme="majorHAnsi" w:hAnsiTheme="majorHAnsi" w:cstheme="majorHAnsi"/>
                <w:sz w:val="20"/>
                <w:szCs w:val="20"/>
              </w:rPr>
            </w:pPr>
            <w:r w:rsidRPr="00C74EC6">
              <w:rPr>
                <w:rFonts w:asciiTheme="majorHAnsi" w:hAnsiTheme="majorHAnsi" w:cstheme="majorHAnsi"/>
                <w:sz w:val="20"/>
                <w:szCs w:val="20"/>
              </w:rPr>
              <w:t>Luminosita’</w:t>
            </w:r>
          </w:p>
        </w:tc>
        <w:tc>
          <w:tcPr>
            <w:tcW w:w="6520" w:type="dxa"/>
          </w:tcPr>
          <w:p w14:paraId="1F4EE10D" w14:textId="0A7C96D8" w:rsidR="00FA04C2" w:rsidRPr="00C74EC6" w:rsidRDefault="00A264E5" w:rsidP="00FF015D">
            <w:pPr>
              <w:pStyle w:val="Nessunaspaziatura1"/>
              <w:numPr>
                <w:ilvl w:val="0"/>
                <w:numId w:val="3"/>
              </w:numPr>
              <w:ind w:left="284" w:hanging="720"/>
              <w:contextualSpacing/>
              <w:rPr>
                <w:rFonts w:asciiTheme="majorHAnsi" w:hAnsiTheme="majorHAnsi" w:cstheme="majorHAnsi"/>
                <w:sz w:val="20"/>
                <w:szCs w:val="20"/>
              </w:rPr>
            </w:pPr>
            <w:r w:rsidRPr="00C74EC6">
              <w:rPr>
                <w:rFonts w:asciiTheme="majorHAnsi" w:hAnsiTheme="majorHAnsi" w:cstheme="majorHAnsi"/>
                <w:sz w:val="20"/>
                <w:szCs w:val="20"/>
              </w:rPr>
              <w:t>400 cd/m2</w:t>
            </w:r>
          </w:p>
        </w:tc>
      </w:tr>
      <w:tr w:rsidR="00FA04C2" w:rsidRPr="00C74EC6" w14:paraId="66F3FF98" w14:textId="77777777" w:rsidTr="00FF015D">
        <w:tc>
          <w:tcPr>
            <w:tcW w:w="2689" w:type="dxa"/>
          </w:tcPr>
          <w:p w14:paraId="4E863123" w14:textId="797CAB73" w:rsidR="00FA04C2" w:rsidRPr="00C74EC6" w:rsidRDefault="00722072" w:rsidP="00FF015D">
            <w:pPr>
              <w:pStyle w:val="Nessunaspaziatura1"/>
              <w:numPr>
                <w:ilvl w:val="0"/>
                <w:numId w:val="4"/>
              </w:numPr>
              <w:ind w:left="284" w:hanging="284"/>
              <w:contextualSpacing/>
              <w:rPr>
                <w:rFonts w:asciiTheme="majorHAnsi" w:hAnsiTheme="majorHAnsi" w:cstheme="majorHAnsi"/>
                <w:sz w:val="20"/>
                <w:szCs w:val="20"/>
              </w:rPr>
            </w:pPr>
            <w:r w:rsidRPr="00C74EC6">
              <w:rPr>
                <w:rFonts w:asciiTheme="majorHAnsi" w:hAnsiTheme="majorHAnsi" w:cstheme="majorHAnsi"/>
                <w:sz w:val="20"/>
                <w:szCs w:val="20"/>
              </w:rPr>
              <w:t>Sensore di luminosita’</w:t>
            </w:r>
          </w:p>
        </w:tc>
        <w:tc>
          <w:tcPr>
            <w:tcW w:w="6520" w:type="dxa"/>
          </w:tcPr>
          <w:p w14:paraId="0D17D932" w14:textId="2AAF7D42" w:rsidR="00FA04C2" w:rsidRPr="00C74EC6" w:rsidRDefault="00722072" w:rsidP="00FF015D">
            <w:pPr>
              <w:pStyle w:val="Nessunaspaziatura1"/>
              <w:numPr>
                <w:ilvl w:val="0"/>
                <w:numId w:val="3"/>
              </w:numPr>
              <w:ind w:left="284" w:hanging="720"/>
              <w:contextualSpacing/>
              <w:rPr>
                <w:rFonts w:asciiTheme="majorHAnsi" w:hAnsiTheme="majorHAnsi" w:cstheme="majorHAnsi"/>
                <w:sz w:val="20"/>
                <w:szCs w:val="20"/>
              </w:rPr>
            </w:pPr>
            <w:r w:rsidRPr="00C74EC6">
              <w:rPr>
                <w:rFonts w:asciiTheme="majorHAnsi" w:hAnsiTheme="majorHAnsi" w:cstheme="majorHAnsi"/>
                <w:sz w:val="20"/>
                <w:szCs w:val="20"/>
              </w:rPr>
              <w:t>integrato</w:t>
            </w:r>
          </w:p>
        </w:tc>
      </w:tr>
      <w:tr w:rsidR="00FA04C2" w:rsidRPr="00C74EC6" w14:paraId="714809BE" w14:textId="77777777" w:rsidTr="00FF015D">
        <w:tc>
          <w:tcPr>
            <w:tcW w:w="2689" w:type="dxa"/>
          </w:tcPr>
          <w:p w14:paraId="39A15F68" w14:textId="0007CE26" w:rsidR="00FA04C2" w:rsidRPr="00C74EC6" w:rsidRDefault="00736113" w:rsidP="00FF015D">
            <w:pPr>
              <w:pStyle w:val="Nessunaspaziatura1"/>
              <w:numPr>
                <w:ilvl w:val="0"/>
                <w:numId w:val="4"/>
              </w:numPr>
              <w:ind w:left="284" w:hanging="284"/>
              <w:contextualSpacing/>
              <w:rPr>
                <w:rFonts w:asciiTheme="majorHAnsi" w:hAnsiTheme="majorHAnsi" w:cstheme="majorHAnsi"/>
                <w:sz w:val="20"/>
                <w:szCs w:val="20"/>
              </w:rPr>
            </w:pPr>
            <w:r w:rsidRPr="00C74EC6">
              <w:rPr>
                <w:rFonts w:asciiTheme="majorHAnsi" w:hAnsiTheme="majorHAnsi" w:cstheme="majorHAnsi"/>
                <w:sz w:val="20"/>
                <w:szCs w:val="20"/>
              </w:rPr>
              <w:t>Telecomando</w:t>
            </w:r>
          </w:p>
        </w:tc>
        <w:tc>
          <w:tcPr>
            <w:tcW w:w="6520" w:type="dxa"/>
          </w:tcPr>
          <w:p w14:paraId="7ED5F5EA" w14:textId="1BA73834" w:rsidR="00FA04C2" w:rsidRPr="00C74EC6" w:rsidRDefault="00736113" w:rsidP="00FF015D">
            <w:pPr>
              <w:pStyle w:val="Nessunaspaziatura1"/>
              <w:numPr>
                <w:ilvl w:val="0"/>
                <w:numId w:val="3"/>
              </w:numPr>
              <w:ind w:left="284" w:hanging="720"/>
              <w:contextualSpacing/>
              <w:rPr>
                <w:rFonts w:asciiTheme="majorHAnsi" w:hAnsiTheme="majorHAnsi" w:cstheme="majorHAnsi"/>
                <w:sz w:val="20"/>
                <w:szCs w:val="20"/>
              </w:rPr>
            </w:pPr>
            <w:r w:rsidRPr="00C74EC6">
              <w:rPr>
                <w:rFonts w:asciiTheme="majorHAnsi" w:hAnsiTheme="majorHAnsi" w:cstheme="majorHAnsi"/>
                <w:sz w:val="20"/>
                <w:szCs w:val="20"/>
              </w:rPr>
              <w:t>incluso</w:t>
            </w:r>
          </w:p>
        </w:tc>
      </w:tr>
      <w:tr w:rsidR="00FA04C2" w:rsidRPr="00C74EC6" w14:paraId="4D321378" w14:textId="77777777" w:rsidTr="00FF015D">
        <w:tc>
          <w:tcPr>
            <w:tcW w:w="2689" w:type="dxa"/>
          </w:tcPr>
          <w:p w14:paraId="73AAA20D" w14:textId="77777777" w:rsidR="00FA04C2" w:rsidRPr="00C74EC6" w:rsidRDefault="00FA04C2" w:rsidP="00FF015D">
            <w:pPr>
              <w:pStyle w:val="Nessunaspaziatura1"/>
              <w:numPr>
                <w:ilvl w:val="0"/>
                <w:numId w:val="4"/>
              </w:numPr>
              <w:ind w:left="284" w:hanging="284"/>
              <w:contextualSpacing/>
              <w:rPr>
                <w:rFonts w:asciiTheme="majorHAnsi" w:hAnsiTheme="majorHAnsi" w:cstheme="majorHAnsi"/>
                <w:sz w:val="20"/>
                <w:szCs w:val="20"/>
              </w:rPr>
            </w:pPr>
            <w:r w:rsidRPr="00C74EC6">
              <w:rPr>
                <w:rFonts w:asciiTheme="majorHAnsi" w:hAnsiTheme="majorHAnsi" w:cstheme="majorHAnsi"/>
                <w:sz w:val="20"/>
                <w:szCs w:val="20"/>
              </w:rPr>
              <w:t>Audio integrato</w:t>
            </w:r>
          </w:p>
        </w:tc>
        <w:tc>
          <w:tcPr>
            <w:tcW w:w="6520" w:type="dxa"/>
          </w:tcPr>
          <w:p w14:paraId="7417B971" w14:textId="6DD744EE" w:rsidR="00FA04C2" w:rsidRPr="00C74EC6" w:rsidRDefault="00FA04C2" w:rsidP="00FF015D">
            <w:pPr>
              <w:pStyle w:val="Nessunaspaziatura1"/>
              <w:numPr>
                <w:ilvl w:val="0"/>
                <w:numId w:val="3"/>
              </w:numPr>
              <w:ind w:left="284" w:hanging="720"/>
              <w:contextualSpacing/>
              <w:rPr>
                <w:rFonts w:asciiTheme="majorHAnsi" w:hAnsiTheme="majorHAnsi" w:cstheme="majorHAnsi"/>
                <w:sz w:val="20"/>
                <w:szCs w:val="20"/>
              </w:rPr>
            </w:pPr>
            <w:r w:rsidRPr="00C74EC6">
              <w:rPr>
                <w:rFonts w:asciiTheme="majorHAnsi" w:hAnsiTheme="majorHAnsi" w:cstheme="majorHAnsi"/>
                <w:sz w:val="20"/>
                <w:szCs w:val="20"/>
              </w:rPr>
              <w:t>Stereo, 2 x 15W</w:t>
            </w:r>
          </w:p>
        </w:tc>
      </w:tr>
      <w:tr w:rsidR="0098378F" w:rsidRPr="0098378F" w14:paraId="7D8DF556" w14:textId="77777777" w:rsidTr="00FF015D">
        <w:tc>
          <w:tcPr>
            <w:tcW w:w="2689" w:type="dxa"/>
          </w:tcPr>
          <w:p w14:paraId="1521C055" w14:textId="1A74327C" w:rsidR="0098378F" w:rsidRPr="00C74EC6" w:rsidRDefault="0098378F" w:rsidP="00FF015D">
            <w:pPr>
              <w:pStyle w:val="Nessunaspaziatura1"/>
              <w:numPr>
                <w:ilvl w:val="0"/>
                <w:numId w:val="4"/>
              </w:numPr>
              <w:ind w:left="284" w:hanging="284"/>
              <w:contextualSpacing/>
              <w:rPr>
                <w:rFonts w:asciiTheme="majorHAnsi" w:hAnsiTheme="majorHAnsi" w:cstheme="majorHAnsi"/>
                <w:sz w:val="20"/>
                <w:szCs w:val="20"/>
              </w:rPr>
            </w:pPr>
            <w:r w:rsidRPr="00C74EC6">
              <w:rPr>
                <w:rFonts w:asciiTheme="majorHAnsi" w:hAnsiTheme="majorHAnsi" w:cstheme="majorHAnsi"/>
                <w:sz w:val="20"/>
                <w:szCs w:val="20"/>
              </w:rPr>
              <w:t>Connessioni AV</w:t>
            </w:r>
            <w:r>
              <w:rPr>
                <w:rFonts w:asciiTheme="majorHAnsi" w:hAnsiTheme="majorHAnsi" w:cstheme="majorHAnsi"/>
                <w:sz w:val="20"/>
                <w:szCs w:val="20"/>
              </w:rPr>
              <w:t xml:space="preserve"> / data</w:t>
            </w:r>
          </w:p>
        </w:tc>
        <w:tc>
          <w:tcPr>
            <w:tcW w:w="6520" w:type="dxa"/>
          </w:tcPr>
          <w:p w14:paraId="3C410384" w14:textId="2B0787C0" w:rsidR="0098378F" w:rsidRPr="0098378F" w:rsidRDefault="0098378F" w:rsidP="00FF015D">
            <w:pPr>
              <w:pStyle w:val="Nessunaspaziatura1"/>
              <w:numPr>
                <w:ilvl w:val="0"/>
                <w:numId w:val="3"/>
              </w:numPr>
              <w:ind w:left="284" w:hanging="720"/>
              <w:contextualSpacing/>
              <w:rPr>
                <w:rFonts w:asciiTheme="majorHAnsi" w:hAnsiTheme="majorHAnsi" w:cstheme="majorHAnsi"/>
                <w:sz w:val="20"/>
                <w:szCs w:val="20"/>
                <w:lang w:val="en-GB"/>
              </w:rPr>
            </w:pPr>
            <w:r w:rsidRPr="0098378F">
              <w:rPr>
                <w:rFonts w:asciiTheme="majorHAnsi" w:hAnsiTheme="majorHAnsi" w:cstheme="majorHAnsi"/>
                <w:sz w:val="20"/>
                <w:szCs w:val="20"/>
                <w:lang w:val="en-GB"/>
              </w:rPr>
              <w:t>1 x USB Type-C 4K @ 60Hz Display Port alternate mode, touch, and digital audio; 65 W power delivery</w:t>
            </w:r>
          </w:p>
          <w:p w14:paraId="08B2B98C" w14:textId="35907089" w:rsidR="0098378F" w:rsidRPr="0098378F" w:rsidRDefault="0098378F" w:rsidP="00FF015D">
            <w:pPr>
              <w:pStyle w:val="Nessunaspaziatura1"/>
              <w:numPr>
                <w:ilvl w:val="0"/>
                <w:numId w:val="3"/>
              </w:numPr>
              <w:ind w:left="284" w:hanging="720"/>
              <w:contextualSpacing/>
              <w:rPr>
                <w:rFonts w:asciiTheme="majorHAnsi" w:hAnsiTheme="majorHAnsi" w:cstheme="majorHAnsi"/>
                <w:sz w:val="20"/>
                <w:szCs w:val="20"/>
                <w:lang w:val="en-GB"/>
              </w:rPr>
            </w:pPr>
            <w:r w:rsidRPr="0098378F">
              <w:rPr>
                <w:rFonts w:asciiTheme="majorHAnsi" w:hAnsiTheme="majorHAnsi" w:cstheme="majorHAnsi"/>
                <w:sz w:val="20"/>
                <w:szCs w:val="20"/>
                <w:lang w:val="en-GB"/>
              </w:rPr>
              <w:t>1 x USB Type-C 4K @ 60Hz Display Port alternate mode, touch, and digital audio; 15 W power delivery</w:t>
            </w:r>
          </w:p>
          <w:p w14:paraId="2530B785" w14:textId="10B06B97" w:rsidR="0098378F" w:rsidRPr="0098378F" w:rsidRDefault="0098378F" w:rsidP="00FF015D">
            <w:pPr>
              <w:pStyle w:val="Nessunaspaziatura1"/>
              <w:numPr>
                <w:ilvl w:val="0"/>
                <w:numId w:val="3"/>
              </w:numPr>
              <w:ind w:left="284" w:hanging="720"/>
              <w:contextualSpacing/>
              <w:rPr>
                <w:rFonts w:asciiTheme="majorHAnsi" w:hAnsiTheme="majorHAnsi" w:cstheme="majorHAnsi"/>
                <w:sz w:val="20"/>
                <w:szCs w:val="20"/>
              </w:rPr>
            </w:pPr>
            <w:r w:rsidRPr="0098378F">
              <w:rPr>
                <w:rFonts w:asciiTheme="majorHAnsi" w:hAnsiTheme="majorHAnsi" w:cstheme="majorHAnsi"/>
                <w:sz w:val="20"/>
                <w:szCs w:val="20"/>
              </w:rPr>
              <w:t xml:space="preserve">3 x HDMI 2.0 </w:t>
            </w:r>
            <w:r>
              <w:rPr>
                <w:rFonts w:asciiTheme="majorHAnsi" w:hAnsiTheme="majorHAnsi" w:cstheme="majorHAnsi"/>
                <w:sz w:val="20"/>
                <w:szCs w:val="20"/>
              </w:rPr>
              <w:t>IN</w:t>
            </w:r>
            <w:r w:rsidRPr="0098378F">
              <w:rPr>
                <w:rFonts w:asciiTheme="majorHAnsi" w:hAnsiTheme="majorHAnsi" w:cstheme="majorHAnsi"/>
                <w:sz w:val="20"/>
                <w:szCs w:val="20"/>
              </w:rPr>
              <w:t xml:space="preserve"> con supporto HDCP</w:t>
            </w:r>
            <w:r>
              <w:rPr>
                <w:rFonts w:asciiTheme="majorHAnsi" w:hAnsiTheme="majorHAnsi" w:cstheme="majorHAnsi"/>
                <w:sz w:val="20"/>
                <w:szCs w:val="20"/>
              </w:rPr>
              <w:t>, 1 x HDMI OUT</w:t>
            </w:r>
          </w:p>
          <w:p w14:paraId="58FD379E" w14:textId="72D670FB" w:rsidR="0098378F" w:rsidRPr="0098378F" w:rsidRDefault="0098378F" w:rsidP="00FF015D">
            <w:pPr>
              <w:pStyle w:val="Nessunaspaziatura1"/>
              <w:numPr>
                <w:ilvl w:val="0"/>
                <w:numId w:val="3"/>
              </w:numPr>
              <w:ind w:left="284" w:hanging="720"/>
              <w:contextualSpacing/>
              <w:rPr>
                <w:rFonts w:asciiTheme="majorHAnsi" w:hAnsiTheme="majorHAnsi" w:cstheme="majorHAnsi"/>
                <w:sz w:val="20"/>
                <w:szCs w:val="20"/>
                <w:lang w:val="en-GB"/>
              </w:rPr>
            </w:pPr>
            <w:r w:rsidRPr="0098378F">
              <w:rPr>
                <w:rFonts w:asciiTheme="majorHAnsi" w:hAnsiTheme="majorHAnsi" w:cstheme="majorHAnsi"/>
                <w:sz w:val="20"/>
                <w:szCs w:val="20"/>
                <w:lang w:val="en-GB"/>
              </w:rPr>
              <w:t>1 x VGA type connector</w:t>
            </w:r>
          </w:p>
          <w:p w14:paraId="054B7B20" w14:textId="77777777" w:rsidR="0098378F" w:rsidRPr="0098378F" w:rsidRDefault="0098378F" w:rsidP="00FF015D">
            <w:pPr>
              <w:pStyle w:val="Nessunaspaziatura1"/>
              <w:numPr>
                <w:ilvl w:val="0"/>
                <w:numId w:val="3"/>
              </w:numPr>
              <w:ind w:left="284" w:hanging="720"/>
              <w:contextualSpacing/>
              <w:rPr>
                <w:rFonts w:asciiTheme="majorHAnsi" w:hAnsiTheme="majorHAnsi" w:cstheme="majorHAnsi"/>
                <w:sz w:val="20"/>
                <w:szCs w:val="20"/>
                <w:lang w:val="en-GB"/>
              </w:rPr>
            </w:pPr>
            <w:r w:rsidRPr="0098378F">
              <w:rPr>
                <w:rFonts w:asciiTheme="majorHAnsi" w:hAnsiTheme="majorHAnsi" w:cstheme="majorHAnsi"/>
                <w:sz w:val="20"/>
                <w:szCs w:val="20"/>
                <w:lang w:val="en-GB"/>
              </w:rPr>
              <w:t xml:space="preserve">2 x USB 2.0, 1x USB 3.0, </w:t>
            </w:r>
          </w:p>
          <w:p w14:paraId="3BBF1C1E" w14:textId="77777777" w:rsidR="0098378F" w:rsidRPr="0098378F" w:rsidRDefault="0098378F" w:rsidP="00FF015D">
            <w:pPr>
              <w:pStyle w:val="Nessunaspaziatura1"/>
              <w:numPr>
                <w:ilvl w:val="0"/>
                <w:numId w:val="3"/>
              </w:numPr>
              <w:ind w:left="284" w:hanging="720"/>
              <w:contextualSpacing/>
              <w:rPr>
                <w:rFonts w:asciiTheme="majorHAnsi" w:hAnsiTheme="majorHAnsi" w:cstheme="majorHAnsi"/>
                <w:sz w:val="20"/>
                <w:szCs w:val="20"/>
                <w:lang w:val="en-GB"/>
              </w:rPr>
            </w:pPr>
            <w:r w:rsidRPr="0098378F">
              <w:rPr>
                <w:rFonts w:asciiTheme="majorHAnsi" w:hAnsiTheme="majorHAnsi" w:cstheme="majorHAnsi"/>
                <w:sz w:val="20"/>
                <w:szCs w:val="20"/>
                <w:lang w:val="en-GB"/>
              </w:rPr>
              <w:t>2 x RJ45 Ethernet, 1 x RS232, 1x OPS slot</w:t>
            </w:r>
          </w:p>
          <w:p w14:paraId="4ADC3945" w14:textId="2DA68C28" w:rsidR="0098378F" w:rsidRPr="0098378F" w:rsidRDefault="0098378F" w:rsidP="00FF015D">
            <w:pPr>
              <w:pStyle w:val="Nessunaspaziatura1"/>
              <w:numPr>
                <w:ilvl w:val="0"/>
                <w:numId w:val="3"/>
              </w:numPr>
              <w:ind w:left="284" w:hanging="720"/>
              <w:contextualSpacing/>
              <w:rPr>
                <w:rFonts w:asciiTheme="majorHAnsi" w:hAnsiTheme="majorHAnsi" w:cstheme="majorHAnsi"/>
                <w:sz w:val="20"/>
                <w:szCs w:val="20"/>
                <w:lang w:val="en-GB"/>
              </w:rPr>
            </w:pPr>
            <w:r w:rsidRPr="0098378F">
              <w:rPr>
                <w:rFonts w:asciiTheme="majorHAnsi" w:hAnsiTheme="majorHAnsi" w:cstheme="majorHAnsi"/>
                <w:sz w:val="20"/>
                <w:szCs w:val="20"/>
                <w:lang w:val="en-GB"/>
              </w:rPr>
              <w:t>1x AV (3.5mm jack), 1x audio (3.5mm jack)</w:t>
            </w:r>
          </w:p>
        </w:tc>
      </w:tr>
      <w:tr w:rsidR="0098378F" w:rsidRPr="003039B7" w14:paraId="2B3082E7" w14:textId="77777777" w:rsidTr="00FF015D">
        <w:tc>
          <w:tcPr>
            <w:tcW w:w="2689" w:type="dxa"/>
          </w:tcPr>
          <w:p w14:paraId="4A09EC50" w14:textId="77777777" w:rsidR="0098378F" w:rsidRPr="00C74EC6" w:rsidRDefault="0098378F" w:rsidP="00FF015D">
            <w:pPr>
              <w:pStyle w:val="Nessunaspaziatura1"/>
              <w:numPr>
                <w:ilvl w:val="0"/>
                <w:numId w:val="4"/>
              </w:numPr>
              <w:ind w:left="284" w:hanging="284"/>
              <w:contextualSpacing/>
              <w:rPr>
                <w:rFonts w:asciiTheme="majorHAnsi" w:hAnsiTheme="majorHAnsi" w:cstheme="majorHAnsi"/>
                <w:sz w:val="20"/>
                <w:szCs w:val="20"/>
              </w:rPr>
            </w:pPr>
            <w:r w:rsidRPr="00C74EC6">
              <w:rPr>
                <w:rFonts w:asciiTheme="majorHAnsi" w:hAnsiTheme="majorHAnsi" w:cstheme="majorHAnsi"/>
                <w:sz w:val="20"/>
                <w:szCs w:val="20"/>
              </w:rPr>
              <w:t>Montaggio</w:t>
            </w:r>
          </w:p>
        </w:tc>
        <w:tc>
          <w:tcPr>
            <w:tcW w:w="6520" w:type="dxa"/>
          </w:tcPr>
          <w:p w14:paraId="79BB8D81" w14:textId="461BF1C4" w:rsidR="0098378F" w:rsidRPr="00C74EC6" w:rsidRDefault="0098378F" w:rsidP="00FF015D">
            <w:pPr>
              <w:pStyle w:val="Nessunaspaziatura1"/>
              <w:numPr>
                <w:ilvl w:val="0"/>
                <w:numId w:val="3"/>
              </w:numPr>
              <w:ind w:left="284" w:hanging="720"/>
              <w:contextualSpacing/>
              <w:rPr>
                <w:rFonts w:asciiTheme="majorHAnsi" w:hAnsiTheme="majorHAnsi" w:cstheme="majorHAnsi"/>
                <w:sz w:val="20"/>
                <w:szCs w:val="20"/>
              </w:rPr>
            </w:pPr>
            <w:r w:rsidRPr="00C74EC6">
              <w:rPr>
                <w:rFonts w:asciiTheme="majorHAnsi" w:hAnsiTheme="majorHAnsi" w:cstheme="majorHAnsi"/>
                <w:sz w:val="20"/>
                <w:szCs w:val="20"/>
              </w:rPr>
              <w:t xml:space="preserve">Standard VESA. </w:t>
            </w:r>
          </w:p>
        </w:tc>
      </w:tr>
      <w:tr w:rsidR="0098378F" w:rsidRPr="00C74EC6" w14:paraId="72426FA6" w14:textId="77777777" w:rsidTr="00FF015D">
        <w:tc>
          <w:tcPr>
            <w:tcW w:w="2689" w:type="dxa"/>
          </w:tcPr>
          <w:p w14:paraId="7F1AA743" w14:textId="3FD4A341" w:rsidR="0098378F" w:rsidRPr="00C74EC6" w:rsidRDefault="0098378F" w:rsidP="00FF015D">
            <w:pPr>
              <w:pStyle w:val="Nessunaspaziatura1"/>
              <w:numPr>
                <w:ilvl w:val="0"/>
                <w:numId w:val="4"/>
              </w:numPr>
              <w:ind w:left="284" w:hanging="284"/>
              <w:contextualSpacing/>
              <w:rPr>
                <w:rFonts w:asciiTheme="majorHAnsi" w:hAnsiTheme="majorHAnsi" w:cstheme="majorHAnsi"/>
                <w:sz w:val="20"/>
                <w:szCs w:val="20"/>
              </w:rPr>
            </w:pPr>
            <w:r w:rsidRPr="00C74EC6">
              <w:rPr>
                <w:rFonts w:asciiTheme="majorHAnsi" w:hAnsiTheme="majorHAnsi" w:cstheme="majorHAnsi"/>
                <w:sz w:val="20"/>
                <w:szCs w:val="20"/>
              </w:rPr>
              <w:t>Durata del pannello</w:t>
            </w:r>
          </w:p>
        </w:tc>
        <w:tc>
          <w:tcPr>
            <w:tcW w:w="6520" w:type="dxa"/>
          </w:tcPr>
          <w:p w14:paraId="3C8FC341" w14:textId="77777777" w:rsidR="0098378F" w:rsidRPr="00C74EC6" w:rsidRDefault="0098378F" w:rsidP="00FF015D">
            <w:pPr>
              <w:pStyle w:val="Nessunaspaziatura1"/>
              <w:numPr>
                <w:ilvl w:val="0"/>
                <w:numId w:val="3"/>
              </w:numPr>
              <w:ind w:left="284" w:hanging="720"/>
              <w:contextualSpacing/>
              <w:rPr>
                <w:rFonts w:asciiTheme="majorHAnsi" w:hAnsiTheme="majorHAnsi" w:cstheme="majorHAnsi"/>
                <w:sz w:val="20"/>
                <w:szCs w:val="20"/>
              </w:rPr>
            </w:pPr>
            <w:r w:rsidRPr="00C74EC6">
              <w:rPr>
                <w:rFonts w:asciiTheme="majorHAnsi" w:hAnsiTheme="majorHAnsi" w:cstheme="majorHAnsi"/>
                <w:sz w:val="20"/>
                <w:szCs w:val="20"/>
              </w:rPr>
              <w:t>50.000 ore</w:t>
            </w:r>
          </w:p>
        </w:tc>
      </w:tr>
      <w:tr w:rsidR="0098378F" w:rsidRPr="007F0AC4" w14:paraId="70149F31" w14:textId="77777777" w:rsidTr="00FF015D">
        <w:tc>
          <w:tcPr>
            <w:tcW w:w="2689" w:type="dxa"/>
          </w:tcPr>
          <w:p w14:paraId="79C227BD" w14:textId="77777777" w:rsidR="0098378F" w:rsidRPr="00C74EC6" w:rsidRDefault="0098378F" w:rsidP="00FF015D">
            <w:pPr>
              <w:pStyle w:val="Nessunaspaziatura1"/>
              <w:numPr>
                <w:ilvl w:val="0"/>
                <w:numId w:val="4"/>
              </w:numPr>
              <w:ind w:left="284" w:hanging="284"/>
              <w:contextualSpacing/>
              <w:rPr>
                <w:rFonts w:asciiTheme="majorHAnsi" w:hAnsiTheme="majorHAnsi" w:cstheme="majorHAnsi"/>
                <w:sz w:val="20"/>
                <w:szCs w:val="20"/>
              </w:rPr>
            </w:pPr>
            <w:r w:rsidRPr="00C74EC6">
              <w:rPr>
                <w:rFonts w:asciiTheme="majorHAnsi" w:hAnsiTheme="majorHAnsi" w:cstheme="majorHAnsi"/>
                <w:sz w:val="20"/>
                <w:szCs w:val="20"/>
              </w:rPr>
              <w:t>Dispositivi di interazione</w:t>
            </w:r>
          </w:p>
        </w:tc>
        <w:tc>
          <w:tcPr>
            <w:tcW w:w="6520" w:type="dxa"/>
          </w:tcPr>
          <w:p w14:paraId="521E50F5" w14:textId="35B25094" w:rsidR="0098378F" w:rsidRPr="00C74EC6" w:rsidRDefault="0098378F" w:rsidP="00FF015D">
            <w:pPr>
              <w:pStyle w:val="Nessunaspaziatura1"/>
              <w:numPr>
                <w:ilvl w:val="0"/>
                <w:numId w:val="3"/>
              </w:numPr>
              <w:ind w:left="284" w:hanging="720"/>
              <w:contextualSpacing/>
              <w:rPr>
                <w:rFonts w:asciiTheme="majorHAnsi" w:hAnsiTheme="majorHAnsi" w:cstheme="majorHAnsi"/>
                <w:sz w:val="20"/>
                <w:szCs w:val="20"/>
              </w:rPr>
            </w:pPr>
            <w:r w:rsidRPr="00C74EC6">
              <w:rPr>
                <w:rFonts w:asciiTheme="majorHAnsi" w:hAnsiTheme="majorHAnsi" w:cstheme="majorHAnsi"/>
                <w:sz w:val="20"/>
                <w:szCs w:val="20"/>
              </w:rPr>
              <w:t>2 penne in dotazione, senza necessita’ di ricarica o sostituzione batterie per il funzionamento, prive di parti meccaniche.</w:t>
            </w:r>
          </w:p>
        </w:tc>
      </w:tr>
      <w:tr w:rsidR="0098378F" w:rsidRPr="007F0AC4" w14:paraId="21CF7AA1" w14:textId="77777777" w:rsidTr="00FF015D">
        <w:tc>
          <w:tcPr>
            <w:tcW w:w="2689" w:type="dxa"/>
          </w:tcPr>
          <w:p w14:paraId="4FFF1E91" w14:textId="3D066B5B" w:rsidR="0098378F" w:rsidRPr="00C74EC6" w:rsidRDefault="0098378F" w:rsidP="00FF015D">
            <w:pPr>
              <w:pStyle w:val="Nessunaspaziatura1"/>
              <w:numPr>
                <w:ilvl w:val="0"/>
                <w:numId w:val="4"/>
              </w:numPr>
              <w:ind w:left="284" w:hanging="284"/>
              <w:contextualSpacing/>
              <w:rPr>
                <w:rFonts w:asciiTheme="majorHAnsi" w:hAnsiTheme="majorHAnsi" w:cstheme="majorHAnsi"/>
                <w:sz w:val="20"/>
                <w:szCs w:val="20"/>
              </w:rPr>
            </w:pPr>
            <w:r w:rsidRPr="00C74EC6">
              <w:rPr>
                <w:rFonts w:asciiTheme="majorHAnsi" w:hAnsiTheme="majorHAnsi" w:cstheme="majorHAnsi"/>
                <w:sz w:val="20"/>
                <w:szCs w:val="20"/>
              </w:rPr>
              <w:t xml:space="preserve">Sezione </w:t>
            </w:r>
            <w:proofErr w:type="spellStart"/>
            <w:r w:rsidRPr="00C74EC6">
              <w:rPr>
                <w:rFonts w:asciiTheme="majorHAnsi" w:hAnsiTheme="majorHAnsi" w:cstheme="majorHAnsi"/>
                <w:sz w:val="20"/>
                <w:szCs w:val="20"/>
              </w:rPr>
              <w:t>Android</w:t>
            </w:r>
            <w:proofErr w:type="spellEnd"/>
            <w:r w:rsidRPr="00C74EC6">
              <w:rPr>
                <w:rFonts w:asciiTheme="majorHAnsi" w:hAnsiTheme="majorHAnsi" w:cstheme="majorHAnsi"/>
                <w:sz w:val="20"/>
                <w:szCs w:val="20"/>
              </w:rPr>
              <w:t xml:space="preserve"> integrata</w:t>
            </w:r>
          </w:p>
        </w:tc>
        <w:tc>
          <w:tcPr>
            <w:tcW w:w="6520" w:type="dxa"/>
          </w:tcPr>
          <w:p w14:paraId="28EF939F" w14:textId="13D4C295" w:rsidR="0098378F" w:rsidRPr="00C74EC6" w:rsidRDefault="0098378F" w:rsidP="00FF015D">
            <w:pPr>
              <w:pStyle w:val="Nessunaspaziatura1"/>
              <w:numPr>
                <w:ilvl w:val="0"/>
                <w:numId w:val="3"/>
              </w:numPr>
              <w:ind w:left="284" w:hanging="720"/>
              <w:contextualSpacing/>
              <w:rPr>
                <w:rFonts w:asciiTheme="majorHAnsi" w:hAnsiTheme="majorHAnsi" w:cstheme="majorHAnsi"/>
                <w:sz w:val="20"/>
                <w:szCs w:val="20"/>
              </w:rPr>
            </w:pPr>
            <w:r w:rsidRPr="00C74EC6">
              <w:rPr>
                <w:rFonts w:asciiTheme="majorHAnsi" w:hAnsiTheme="majorHAnsi" w:cstheme="majorHAnsi"/>
                <w:sz w:val="20"/>
                <w:szCs w:val="20"/>
              </w:rPr>
              <w:t xml:space="preserve">Versione OS: Android </w:t>
            </w:r>
            <w:r>
              <w:rPr>
                <w:rFonts w:asciiTheme="majorHAnsi" w:hAnsiTheme="majorHAnsi" w:cstheme="majorHAnsi"/>
                <w:sz w:val="20"/>
                <w:szCs w:val="20"/>
              </w:rPr>
              <w:t>9</w:t>
            </w:r>
            <w:r w:rsidRPr="00C74EC6">
              <w:rPr>
                <w:rFonts w:asciiTheme="majorHAnsi" w:hAnsiTheme="majorHAnsi" w:cstheme="majorHAnsi"/>
                <w:sz w:val="20"/>
                <w:szCs w:val="20"/>
              </w:rPr>
              <w:t xml:space="preserve">.0 </w:t>
            </w:r>
            <w:r>
              <w:rPr>
                <w:rFonts w:asciiTheme="majorHAnsi" w:hAnsiTheme="majorHAnsi" w:cstheme="majorHAnsi"/>
                <w:sz w:val="20"/>
                <w:szCs w:val="20"/>
              </w:rPr>
              <w:t>o superiore</w:t>
            </w:r>
          </w:p>
          <w:p w14:paraId="6CF70AB0" w14:textId="762A7F56" w:rsidR="0098378F" w:rsidRPr="00C74EC6" w:rsidRDefault="0098378F" w:rsidP="00FF015D">
            <w:pPr>
              <w:pStyle w:val="Nessunaspaziatura1"/>
              <w:numPr>
                <w:ilvl w:val="0"/>
                <w:numId w:val="3"/>
              </w:numPr>
              <w:ind w:left="284" w:hanging="720"/>
              <w:contextualSpacing/>
              <w:rPr>
                <w:rFonts w:asciiTheme="majorHAnsi" w:hAnsiTheme="majorHAnsi" w:cstheme="majorHAnsi"/>
                <w:sz w:val="20"/>
                <w:szCs w:val="20"/>
              </w:rPr>
            </w:pPr>
            <w:r w:rsidRPr="00C74EC6">
              <w:rPr>
                <w:rFonts w:asciiTheme="majorHAnsi" w:hAnsiTheme="majorHAnsi" w:cstheme="majorHAnsi"/>
                <w:sz w:val="20"/>
                <w:szCs w:val="20"/>
              </w:rPr>
              <w:t>Memoria</w:t>
            </w:r>
            <w:r>
              <w:rPr>
                <w:rFonts w:asciiTheme="majorHAnsi" w:hAnsiTheme="majorHAnsi" w:cstheme="majorHAnsi"/>
                <w:sz w:val="20"/>
                <w:szCs w:val="20"/>
              </w:rPr>
              <w:t xml:space="preserve"> RAM: 6 </w:t>
            </w:r>
            <w:r w:rsidR="00C45D0F">
              <w:rPr>
                <w:rFonts w:asciiTheme="majorHAnsi" w:hAnsiTheme="majorHAnsi" w:cstheme="majorHAnsi"/>
                <w:sz w:val="20"/>
                <w:szCs w:val="20"/>
              </w:rPr>
              <w:t>GB</w:t>
            </w:r>
            <w:r>
              <w:rPr>
                <w:rFonts w:asciiTheme="majorHAnsi" w:hAnsiTheme="majorHAnsi" w:cstheme="majorHAnsi"/>
                <w:sz w:val="20"/>
                <w:szCs w:val="20"/>
              </w:rPr>
              <w:t xml:space="preserve"> DDR</w:t>
            </w:r>
          </w:p>
          <w:p w14:paraId="23439BFC" w14:textId="32FC194D" w:rsidR="0098378F" w:rsidRPr="00C74EC6" w:rsidRDefault="0098378F" w:rsidP="00FF015D">
            <w:pPr>
              <w:pStyle w:val="Nessunaspaziatura1"/>
              <w:numPr>
                <w:ilvl w:val="0"/>
                <w:numId w:val="3"/>
              </w:numPr>
              <w:ind w:left="284" w:hanging="720"/>
              <w:contextualSpacing/>
              <w:rPr>
                <w:rFonts w:asciiTheme="majorHAnsi" w:hAnsiTheme="majorHAnsi" w:cstheme="majorHAnsi"/>
                <w:sz w:val="20"/>
                <w:szCs w:val="20"/>
              </w:rPr>
            </w:pPr>
            <w:r>
              <w:rPr>
                <w:rFonts w:asciiTheme="majorHAnsi" w:hAnsiTheme="majorHAnsi" w:cstheme="majorHAnsi"/>
                <w:sz w:val="20"/>
                <w:szCs w:val="20"/>
              </w:rPr>
              <w:t>Memoria ROM</w:t>
            </w:r>
            <w:r w:rsidRPr="00C74EC6">
              <w:rPr>
                <w:rFonts w:asciiTheme="majorHAnsi" w:hAnsiTheme="majorHAnsi" w:cstheme="majorHAnsi"/>
                <w:sz w:val="20"/>
                <w:szCs w:val="20"/>
              </w:rPr>
              <w:t xml:space="preserve">: </w:t>
            </w:r>
            <w:r>
              <w:rPr>
                <w:rFonts w:asciiTheme="majorHAnsi" w:hAnsiTheme="majorHAnsi" w:cstheme="majorHAnsi"/>
                <w:sz w:val="20"/>
                <w:szCs w:val="20"/>
              </w:rPr>
              <w:t>32</w:t>
            </w:r>
            <w:r w:rsidR="00C45D0F">
              <w:rPr>
                <w:rFonts w:asciiTheme="majorHAnsi" w:hAnsiTheme="majorHAnsi" w:cstheme="majorHAnsi"/>
                <w:sz w:val="20"/>
                <w:szCs w:val="20"/>
              </w:rPr>
              <w:t xml:space="preserve"> GB</w:t>
            </w:r>
            <w:r>
              <w:rPr>
                <w:rFonts w:asciiTheme="majorHAnsi" w:hAnsiTheme="majorHAnsi" w:cstheme="majorHAnsi"/>
                <w:sz w:val="20"/>
                <w:szCs w:val="20"/>
              </w:rPr>
              <w:t xml:space="preserve"> (</w:t>
            </w:r>
            <w:proofErr w:type="spellStart"/>
            <w:r>
              <w:rPr>
                <w:rFonts w:asciiTheme="majorHAnsi" w:hAnsiTheme="majorHAnsi" w:cstheme="majorHAnsi"/>
                <w:sz w:val="20"/>
                <w:szCs w:val="20"/>
              </w:rPr>
              <w:t>internal</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storage</w:t>
            </w:r>
            <w:proofErr w:type="spellEnd"/>
            <w:r>
              <w:rPr>
                <w:rFonts w:asciiTheme="majorHAnsi" w:hAnsiTheme="majorHAnsi" w:cstheme="majorHAnsi"/>
                <w:sz w:val="20"/>
                <w:szCs w:val="20"/>
              </w:rPr>
              <w:t>, no espansioni esterne)</w:t>
            </w:r>
          </w:p>
          <w:p w14:paraId="094471D4" w14:textId="77354D30" w:rsidR="0098378F" w:rsidRPr="00C74EC6" w:rsidRDefault="0098378F" w:rsidP="00FF015D">
            <w:pPr>
              <w:pStyle w:val="Nessunaspaziatura1"/>
              <w:numPr>
                <w:ilvl w:val="0"/>
                <w:numId w:val="3"/>
              </w:numPr>
              <w:ind w:left="284" w:hanging="720"/>
              <w:contextualSpacing/>
              <w:rPr>
                <w:rFonts w:asciiTheme="majorHAnsi" w:hAnsiTheme="majorHAnsi" w:cstheme="majorHAnsi"/>
                <w:sz w:val="20"/>
                <w:szCs w:val="20"/>
                <w:u w:val="single"/>
              </w:rPr>
            </w:pPr>
            <w:r w:rsidRPr="00C74EC6">
              <w:rPr>
                <w:rFonts w:asciiTheme="majorHAnsi" w:hAnsiTheme="majorHAnsi" w:cstheme="majorHAnsi"/>
                <w:sz w:val="20"/>
                <w:szCs w:val="20"/>
                <w:u w:val="single"/>
              </w:rPr>
              <w:t xml:space="preserve">Funzionalita’ minime: </w:t>
            </w:r>
            <w:r w:rsidRPr="00C74EC6">
              <w:rPr>
                <w:rFonts w:asciiTheme="majorHAnsi" w:hAnsiTheme="majorHAnsi" w:cstheme="majorHAnsi"/>
                <w:sz w:val="20"/>
                <w:szCs w:val="20"/>
              </w:rPr>
              <w:t xml:space="preserve">Lavagna digitale, Browser web, Libreria per file e app, screen sharing per dispositivi portatili con app </w:t>
            </w:r>
            <w:r w:rsidRPr="00286431">
              <w:rPr>
                <w:rFonts w:asciiTheme="majorHAnsi" w:hAnsiTheme="majorHAnsi" w:cstheme="majorHAnsi"/>
                <w:sz w:val="20"/>
                <w:szCs w:val="20"/>
                <w:u w:val="single"/>
              </w:rPr>
              <w:t>native</w:t>
            </w:r>
            <w:r w:rsidRPr="00C74EC6">
              <w:rPr>
                <w:rFonts w:asciiTheme="majorHAnsi" w:hAnsiTheme="majorHAnsi" w:cstheme="majorHAnsi"/>
                <w:sz w:val="20"/>
                <w:szCs w:val="20"/>
              </w:rPr>
              <w:t xml:space="preserve"> dei diversi OS </w:t>
            </w:r>
            <w:r w:rsidRPr="00C74EC6">
              <w:rPr>
                <w:rFonts w:asciiTheme="majorHAnsi" w:hAnsiTheme="majorHAnsi" w:cstheme="majorHAnsi"/>
                <w:sz w:val="20"/>
                <w:szCs w:val="20"/>
              </w:rPr>
              <w:lastRenderedPageBreak/>
              <w:t xml:space="preserve">(WIN10, MAC/iOS, </w:t>
            </w:r>
            <w:r>
              <w:rPr>
                <w:rFonts w:asciiTheme="majorHAnsi" w:hAnsiTheme="majorHAnsi" w:cstheme="majorHAnsi"/>
                <w:sz w:val="20"/>
                <w:szCs w:val="20"/>
              </w:rPr>
              <w:t>android</w:t>
            </w:r>
            <w:r w:rsidRPr="00C74EC6">
              <w:rPr>
                <w:rFonts w:asciiTheme="majorHAnsi" w:hAnsiTheme="majorHAnsi" w:cstheme="majorHAnsi"/>
                <w:sz w:val="20"/>
                <w:szCs w:val="20"/>
              </w:rPr>
              <w:t xml:space="preserve">), aggiornamento software automatico, supporto per webcam UVC </w:t>
            </w:r>
          </w:p>
        </w:tc>
      </w:tr>
      <w:tr w:rsidR="0098378F" w:rsidRPr="007F0AC4" w14:paraId="495794DC" w14:textId="77777777" w:rsidTr="00FF015D">
        <w:tc>
          <w:tcPr>
            <w:tcW w:w="2689" w:type="dxa"/>
          </w:tcPr>
          <w:p w14:paraId="760DFAC4" w14:textId="03A49AC2" w:rsidR="0098378F" w:rsidRPr="00C74EC6" w:rsidRDefault="0098378F" w:rsidP="00FF015D">
            <w:pPr>
              <w:pStyle w:val="Nessunaspaziatura1"/>
              <w:numPr>
                <w:ilvl w:val="0"/>
                <w:numId w:val="4"/>
              </w:numPr>
              <w:ind w:left="284" w:hanging="284"/>
              <w:contextualSpacing/>
              <w:rPr>
                <w:rFonts w:asciiTheme="majorHAnsi" w:hAnsiTheme="majorHAnsi" w:cstheme="majorHAnsi"/>
                <w:sz w:val="20"/>
                <w:szCs w:val="20"/>
              </w:rPr>
            </w:pPr>
            <w:proofErr w:type="spellStart"/>
            <w:r w:rsidRPr="00C74EC6">
              <w:rPr>
                <w:rFonts w:asciiTheme="majorHAnsi" w:hAnsiTheme="majorHAnsi" w:cstheme="majorHAnsi"/>
                <w:sz w:val="20"/>
                <w:szCs w:val="20"/>
              </w:rPr>
              <w:lastRenderedPageBreak/>
              <w:t>App</w:t>
            </w:r>
            <w:proofErr w:type="spellEnd"/>
            <w:r w:rsidRPr="00C74EC6">
              <w:rPr>
                <w:rFonts w:asciiTheme="majorHAnsi" w:hAnsiTheme="majorHAnsi" w:cstheme="majorHAnsi"/>
                <w:sz w:val="20"/>
                <w:szCs w:val="20"/>
              </w:rPr>
              <w:t xml:space="preserve"> per gestione remota</w:t>
            </w:r>
          </w:p>
        </w:tc>
        <w:tc>
          <w:tcPr>
            <w:tcW w:w="6520" w:type="dxa"/>
          </w:tcPr>
          <w:p w14:paraId="5BF3869E" w14:textId="65F48FE2" w:rsidR="0098378F" w:rsidRPr="0002746A" w:rsidRDefault="0098378F" w:rsidP="00FF015D">
            <w:pPr>
              <w:pStyle w:val="Nessunaspaziatura1"/>
              <w:numPr>
                <w:ilvl w:val="0"/>
                <w:numId w:val="3"/>
              </w:numPr>
              <w:ind w:left="284" w:hanging="720"/>
              <w:contextualSpacing/>
              <w:rPr>
                <w:rFonts w:asciiTheme="majorHAnsi" w:hAnsiTheme="majorHAnsi" w:cstheme="majorHAnsi"/>
                <w:sz w:val="20"/>
                <w:szCs w:val="20"/>
              </w:rPr>
            </w:pPr>
            <w:r w:rsidRPr="00C74EC6">
              <w:rPr>
                <w:rFonts w:asciiTheme="majorHAnsi" w:hAnsiTheme="majorHAnsi" w:cstheme="majorHAnsi"/>
                <w:sz w:val="20"/>
                <w:szCs w:val="20"/>
              </w:rPr>
              <w:t xml:space="preserve">Deve essere resa disponibile un’applicazione MDM atta al controllo da remoto </w:t>
            </w:r>
            <w:r>
              <w:rPr>
                <w:rFonts w:asciiTheme="majorHAnsi" w:hAnsiTheme="majorHAnsi" w:cstheme="majorHAnsi"/>
                <w:sz w:val="20"/>
                <w:szCs w:val="20"/>
              </w:rPr>
              <w:t>(</w:t>
            </w:r>
            <w:r w:rsidRPr="00C74EC6">
              <w:rPr>
                <w:rFonts w:asciiTheme="majorHAnsi" w:hAnsiTheme="majorHAnsi" w:cstheme="majorHAnsi"/>
                <w:sz w:val="20"/>
                <w:szCs w:val="20"/>
              </w:rPr>
              <w:t>tramite web</w:t>
            </w:r>
            <w:r>
              <w:rPr>
                <w:rFonts w:asciiTheme="majorHAnsi" w:hAnsiTheme="majorHAnsi" w:cstheme="majorHAnsi"/>
                <w:sz w:val="20"/>
                <w:szCs w:val="20"/>
              </w:rPr>
              <w:t>)</w:t>
            </w:r>
            <w:r w:rsidRPr="00C74EC6">
              <w:rPr>
                <w:rFonts w:asciiTheme="majorHAnsi" w:hAnsiTheme="majorHAnsi" w:cstheme="majorHAnsi"/>
                <w:sz w:val="20"/>
                <w:szCs w:val="20"/>
              </w:rPr>
              <w:t xml:space="preserve"> del display, che </w:t>
            </w:r>
            <w:r>
              <w:rPr>
                <w:rFonts w:asciiTheme="majorHAnsi" w:hAnsiTheme="majorHAnsi" w:cstheme="majorHAnsi"/>
                <w:sz w:val="20"/>
                <w:szCs w:val="20"/>
              </w:rPr>
              <w:t xml:space="preserve">rende disponibile all’amministratore di rete </w:t>
            </w:r>
            <w:r w:rsidRPr="00C74EC6">
              <w:rPr>
                <w:rFonts w:asciiTheme="majorHAnsi" w:hAnsiTheme="majorHAnsi" w:cstheme="majorHAnsi"/>
                <w:sz w:val="20"/>
                <w:szCs w:val="20"/>
              </w:rPr>
              <w:t>come minimo le seguenti funzionalita’:</w:t>
            </w:r>
          </w:p>
          <w:p w14:paraId="28804B0B" w14:textId="77777777" w:rsidR="0098378F" w:rsidRPr="00C74EC6" w:rsidRDefault="0098378F" w:rsidP="00FF015D">
            <w:pPr>
              <w:pStyle w:val="Nessunaspaziatura1"/>
              <w:numPr>
                <w:ilvl w:val="0"/>
                <w:numId w:val="3"/>
              </w:numPr>
              <w:ind w:left="284" w:hanging="720"/>
              <w:contextualSpacing/>
              <w:rPr>
                <w:rFonts w:asciiTheme="majorHAnsi" w:hAnsiTheme="majorHAnsi" w:cstheme="majorHAnsi"/>
                <w:sz w:val="20"/>
                <w:szCs w:val="20"/>
              </w:rPr>
            </w:pPr>
            <w:r w:rsidRPr="00C74EC6">
              <w:rPr>
                <w:rFonts w:asciiTheme="majorHAnsi" w:hAnsiTheme="majorHAnsi" w:cstheme="majorHAnsi"/>
                <w:sz w:val="20"/>
                <w:szCs w:val="20"/>
              </w:rPr>
              <w:t>- Geolocalizzazione e possibilita’ di blocco del display</w:t>
            </w:r>
          </w:p>
          <w:p w14:paraId="5CCBB132" w14:textId="77777777" w:rsidR="0098378F" w:rsidRPr="00C74EC6" w:rsidRDefault="0098378F" w:rsidP="00FF015D">
            <w:pPr>
              <w:pStyle w:val="Nessunaspaziatura1"/>
              <w:numPr>
                <w:ilvl w:val="0"/>
                <w:numId w:val="3"/>
              </w:numPr>
              <w:ind w:left="284" w:hanging="720"/>
              <w:contextualSpacing/>
              <w:rPr>
                <w:rFonts w:asciiTheme="majorHAnsi" w:hAnsiTheme="majorHAnsi" w:cstheme="majorHAnsi"/>
                <w:sz w:val="20"/>
                <w:szCs w:val="20"/>
              </w:rPr>
            </w:pPr>
            <w:r w:rsidRPr="00C74EC6">
              <w:rPr>
                <w:rFonts w:asciiTheme="majorHAnsi" w:hAnsiTheme="majorHAnsi" w:cstheme="majorHAnsi"/>
                <w:sz w:val="20"/>
                <w:szCs w:val="20"/>
              </w:rPr>
              <w:t>- Installazione di app da remoto</w:t>
            </w:r>
          </w:p>
          <w:p w14:paraId="0D59C0F4" w14:textId="77777777" w:rsidR="0098378F" w:rsidRPr="00C74EC6" w:rsidRDefault="0098378F" w:rsidP="00FF015D">
            <w:pPr>
              <w:pStyle w:val="Nessunaspaziatura1"/>
              <w:numPr>
                <w:ilvl w:val="0"/>
                <w:numId w:val="3"/>
              </w:numPr>
              <w:ind w:left="284" w:hanging="720"/>
              <w:contextualSpacing/>
              <w:rPr>
                <w:rFonts w:asciiTheme="majorHAnsi" w:hAnsiTheme="majorHAnsi" w:cstheme="majorHAnsi"/>
                <w:sz w:val="20"/>
                <w:szCs w:val="20"/>
                <w:lang w:val="en-GB"/>
              </w:rPr>
            </w:pPr>
            <w:r w:rsidRPr="00C74EC6">
              <w:rPr>
                <w:rFonts w:asciiTheme="majorHAnsi" w:hAnsiTheme="majorHAnsi" w:cstheme="majorHAnsi"/>
                <w:sz w:val="20"/>
                <w:szCs w:val="20"/>
                <w:lang w:val="en-GB"/>
              </w:rPr>
              <w:t xml:space="preserve">- Blacklist / Whitelist di </w:t>
            </w:r>
            <w:proofErr w:type="spellStart"/>
            <w:r w:rsidRPr="00C74EC6">
              <w:rPr>
                <w:rFonts w:asciiTheme="majorHAnsi" w:hAnsiTheme="majorHAnsi" w:cstheme="majorHAnsi"/>
                <w:sz w:val="20"/>
                <w:szCs w:val="20"/>
                <w:lang w:val="en-GB"/>
              </w:rPr>
              <w:t>siti</w:t>
            </w:r>
            <w:proofErr w:type="spellEnd"/>
            <w:r w:rsidRPr="00C74EC6">
              <w:rPr>
                <w:rFonts w:asciiTheme="majorHAnsi" w:hAnsiTheme="majorHAnsi" w:cstheme="majorHAnsi"/>
                <w:sz w:val="20"/>
                <w:szCs w:val="20"/>
                <w:lang w:val="en-GB"/>
              </w:rPr>
              <w:t xml:space="preserve"> web</w:t>
            </w:r>
          </w:p>
          <w:p w14:paraId="4D6020E0" w14:textId="7240BB59" w:rsidR="0098378F" w:rsidRDefault="0098378F" w:rsidP="00FF015D">
            <w:pPr>
              <w:pStyle w:val="Nessunaspaziatura1"/>
              <w:numPr>
                <w:ilvl w:val="0"/>
                <w:numId w:val="3"/>
              </w:numPr>
              <w:ind w:left="284" w:hanging="720"/>
              <w:contextualSpacing/>
              <w:rPr>
                <w:rFonts w:asciiTheme="majorHAnsi" w:hAnsiTheme="majorHAnsi" w:cstheme="majorHAnsi"/>
                <w:sz w:val="20"/>
                <w:szCs w:val="20"/>
                <w:lang w:val="en-GB"/>
              </w:rPr>
            </w:pPr>
            <w:r w:rsidRPr="00C74EC6">
              <w:rPr>
                <w:rFonts w:asciiTheme="majorHAnsi" w:hAnsiTheme="majorHAnsi" w:cstheme="majorHAnsi"/>
                <w:sz w:val="20"/>
                <w:szCs w:val="20"/>
                <w:lang w:val="en-GB"/>
              </w:rPr>
              <w:t xml:space="preserve">- </w:t>
            </w:r>
            <w:proofErr w:type="spellStart"/>
            <w:r w:rsidRPr="00C74EC6">
              <w:rPr>
                <w:rFonts w:asciiTheme="majorHAnsi" w:hAnsiTheme="majorHAnsi" w:cstheme="majorHAnsi"/>
                <w:sz w:val="20"/>
                <w:szCs w:val="20"/>
                <w:lang w:val="en-GB"/>
              </w:rPr>
              <w:t>Pianificazione</w:t>
            </w:r>
            <w:proofErr w:type="spellEnd"/>
            <w:r w:rsidRPr="00C74EC6">
              <w:rPr>
                <w:rFonts w:asciiTheme="majorHAnsi" w:hAnsiTheme="majorHAnsi" w:cstheme="majorHAnsi"/>
                <w:sz w:val="20"/>
                <w:szCs w:val="20"/>
                <w:lang w:val="en-GB"/>
              </w:rPr>
              <w:t xml:space="preserve"> aggiornamenti, </w:t>
            </w:r>
            <w:proofErr w:type="spellStart"/>
            <w:r w:rsidRPr="00C74EC6">
              <w:rPr>
                <w:rFonts w:asciiTheme="majorHAnsi" w:hAnsiTheme="majorHAnsi" w:cstheme="majorHAnsi"/>
                <w:sz w:val="20"/>
                <w:szCs w:val="20"/>
                <w:lang w:val="en-GB"/>
              </w:rPr>
              <w:t>assistenza</w:t>
            </w:r>
            <w:proofErr w:type="spellEnd"/>
            <w:r w:rsidRPr="00C74EC6">
              <w:rPr>
                <w:rFonts w:asciiTheme="majorHAnsi" w:hAnsiTheme="majorHAnsi" w:cstheme="majorHAnsi"/>
                <w:sz w:val="20"/>
                <w:szCs w:val="20"/>
                <w:lang w:val="en-GB"/>
              </w:rPr>
              <w:t xml:space="preserve"> </w:t>
            </w:r>
            <w:proofErr w:type="spellStart"/>
            <w:r w:rsidRPr="00C74EC6">
              <w:rPr>
                <w:rFonts w:asciiTheme="majorHAnsi" w:hAnsiTheme="majorHAnsi" w:cstheme="majorHAnsi"/>
                <w:sz w:val="20"/>
                <w:szCs w:val="20"/>
                <w:lang w:val="en-GB"/>
              </w:rPr>
              <w:t>remota</w:t>
            </w:r>
            <w:proofErr w:type="spellEnd"/>
          </w:p>
          <w:p w14:paraId="38AD1CED" w14:textId="77777777" w:rsidR="0098378F" w:rsidRPr="005C533A" w:rsidRDefault="0098378F" w:rsidP="00FF015D">
            <w:pPr>
              <w:pStyle w:val="Nessunaspaziatura1"/>
              <w:numPr>
                <w:ilvl w:val="0"/>
                <w:numId w:val="3"/>
              </w:numPr>
              <w:ind w:left="284" w:hanging="720"/>
              <w:contextualSpacing/>
              <w:rPr>
                <w:rFonts w:asciiTheme="majorHAnsi" w:hAnsiTheme="majorHAnsi" w:cstheme="majorHAnsi"/>
                <w:sz w:val="20"/>
                <w:szCs w:val="20"/>
              </w:rPr>
            </w:pPr>
            <w:r w:rsidRPr="00D02A54">
              <w:rPr>
                <w:rFonts w:asciiTheme="majorHAnsi" w:hAnsiTheme="majorHAnsi" w:cstheme="majorHAnsi"/>
                <w:sz w:val="20"/>
                <w:szCs w:val="20"/>
              </w:rPr>
              <w:t xml:space="preserve">A garanzia di una corretta integrazione si richiede che l’app MDM </w:t>
            </w:r>
            <w:r w:rsidRPr="00D02A54">
              <w:rPr>
                <w:rFonts w:asciiTheme="majorHAnsi" w:hAnsiTheme="majorHAnsi" w:cstheme="majorHAnsi"/>
                <w:sz w:val="20"/>
                <w:szCs w:val="20"/>
                <w:u w:val="single"/>
              </w:rPr>
              <w:t>sia fornita dal medesimo costruttore (</w:t>
            </w:r>
            <w:r>
              <w:rPr>
                <w:rFonts w:asciiTheme="majorHAnsi" w:hAnsiTheme="majorHAnsi" w:cstheme="majorHAnsi"/>
                <w:sz w:val="20"/>
                <w:szCs w:val="20"/>
                <w:u w:val="single"/>
              </w:rPr>
              <w:t>marchio commerciale</w:t>
            </w:r>
            <w:r w:rsidRPr="00D02A54">
              <w:rPr>
                <w:rFonts w:asciiTheme="majorHAnsi" w:hAnsiTheme="majorHAnsi" w:cstheme="majorHAnsi"/>
                <w:sz w:val="20"/>
                <w:szCs w:val="20"/>
                <w:u w:val="single"/>
              </w:rPr>
              <w:t>) del display interattivo</w:t>
            </w:r>
          </w:p>
          <w:p w14:paraId="115A1EAD" w14:textId="6BA1C91C" w:rsidR="0098378F" w:rsidRPr="00CB7349" w:rsidRDefault="0098378F" w:rsidP="00FF015D">
            <w:pPr>
              <w:pStyle w:val="Nessunaspaziatura1"/>
              <w:numPr>
                <w:ilvl w:val="0"/>
                <w:numId w:val="3"/>
              </w:numPr>
              <w:ind w:left="284" w:hanging="720"/>
              <w:contextualSpacing/>
              <w:rPr>
                <w:rFonts w:asciiTheme="majorHAnsi" w:hAnsiTheme="majorHAnsi" w:cstheme="majorHAnsi"/>
                <w:sz w:val="20"/>
                <w:szCs w:val="20"/>
              </w:rPr>
            </w:pPr>
          </w:p>
        </w:tc>
      </w:tr>
      <w:tr w:rsidR="0098378F" w:rsidRPr="00C74EC6" w14:paraId="0E881B78" w14:textId="77777777" w:rsidTr="00FF015D">
        <w:tc>
          <w:tcPr>
            <w:tcW w:w="2689" w:type="dxa"/>
          </w:tcPr>
          <w:p w14:paraId="776D5071" w14:textId="5E52C6DA" w:rsidR="0098378F" w:rsidRPr="00C74EC6" w:rsidRDefault="0098378F" w:rsidP="00FF015D">
            <w:pPr>
              <w:pStyle w:val="Nessunaspaziatura1"/>
              <w:numPr>
                <w:ilvl w:val="0"/>
                <w:numId w:val="4"/>
              </w:numPr>
              <w:ind w:left="284" w:hanging="284"/>
              <w:contextualSpacing/>
              <w:rPr>
                <w:rFonts w:asciiTheme="majorHAnsi" w:hAnsiTheme="majorHAnsi" w:cstheme="majorHAnsi"/>
                <w:sz w:val="20"/>
                <w:szCs w:val="20"/>
              </w:rPr>
            </w:pPr>
            <w:proofErr w:type="spellStart"/>
            <w:r w:rsidRPr="00C74EC6">
              <w:rPr>
                <w:rFonts w:asciiTheme="majorHAnsi" w:hAnsiTheme="majorHAnsi" w:cstheme="majorHAnsi"/>
                <w:sz w:val="20"/>
                <w:szCs w:val="20"/>
              </w:rPr>
              <w:t>Connettivita’</w:t>
            </w:r>
            <w:proofErr w:type="spellEnd"/>
            <w:r w:rsidRPr="00C74EC6">
              <w:rPr>
                <w:rFonts w:asciiTheme="majorHAnsi" w:hAnsiTheme="majorHAnsi" w:cstheme="majorHAnsi"/>
                <w:sz w:val="20"/>
                <w:szCs w:val="20"/>
              </w:rPr>
              <w:t xml:space="preserve"> LAN</w:t>
            </w:r>
          </w:p>
        </w:tc>
        <w:tc>
          <w:tcPr>
            <w:tcW w:w="6520" w:type="dxa"/>
          </w:tcPr>
          <w:p w14:paraId="37B3F9EF" w14:textId="61475329" w:rsidR="0098378F" w:rsidRPr="00C74EC6" w:rsidRDefault="001356D2" w:rsidP="00FF015D">
            <w:pPr>
              <w:pStyle w:val="Nessunaspaziatura1"/>
              <w:numPr>
                <w:ilvl w:val="0"/>
                <w:numId w:val="3"/>
              </w:numPr>
              <w:ind w:left="284" w:hanging="720"/>
              <w:contextualSpacing/>
              <w:rPr>
                <w:rFonts w:asciiTheme="majorHAnsi" w:hAnsiTheme="majorHAnsi" w:cstheme="majorHAnsi"/>
                <w:sz w:val="20"/>
                <w:szCs w:val="20"/>
              </w:rPr>
            </w:pPr>
            <w:r>
              <w:rPr>
                <w:rFonts w:asciiTheme="majorHAnsi" w:hAnsiTheme="majorHAnsi" w:cstheme="majorHAnsi"/>
                <w:sz w:val="20"/>
                <w:szCs w:val="20"/>
              </w:rPr>
              <w:t xml:space="preserve">Gigabit ethernet </w:t>
            </w:r>
            <w:r w:rsidR="0098378F" w:rsidRPr="00C74EC6">
              <w:rPr>
                <w:rFonts w:asciiTheme="majorHAnsi" w:hAnsiTheme="majorHAnsi" w:cstheme="majorHAnsi"/>
                <w:sz w:val="20"/>
                <w:szCs w:val="20"/>
              </w:rPr>
              <w:t>100</w:t>
            </w:r>
            <w:r w:rsidR="0098378F">
              <w:rPr>
                <w:rFonts w:asciiTheme="majorHAnsi" w:hAnsiTheme="majorHAnsi" w:cstheme="majorHAnsi"/>
                <w:sz w:val="20"/>
                <w:szCs w:val="20"/>
              </w:rPr>
              <w:t xml:space="preserve">0 </w:t>
            </w:r>
            <w:r w:rsidR="0098378F" w:rsidRPr="00C74EC6">
              <w:rPr>
                <w:rFonts w:asciiTheme="majorHAnsi" w:hAnsiTheme="majorHAnsi" w:cstheme="majorHAnsi"/>
                <w:sz w:val="20"/>
                <w:szCs w:val="20"/>
              </w:rPr>
              <w:t>baseT</w:t>
            </w:r>
          </w:p>
        </w:tc>
      </w:tr>
      <w:tr w:rsidR="0098378F" w:rsidRPr="007F0AC4" w14:paraId="108F8AFB" w14:textId="77777777" w:rsidTr="00FF015D">
        <w:tc>
          <w:tcPr>
            <w:tcW w:w="2689" w:type="dxa"/>
          </w:tcPr>
          <w:p w14:paraId="7E2A03C4" w14:textId="1A212D6B" w:rsidR="0098378F" w:rsidRPr="00C74EC6" w:rsidRDefault="0098378F" w:rsidP="00FF015D">
            <w:pPr>
              <w:pStyle w:val="Nessunaspaziatura1"/>
              <w:numPr>
                <w:ilvl w:val="0"/>
                <w:numId w:val="4"/>
              </w:numPr>
              <w:ind w:left="284" w:hanging="284"/>
              <w:contextualSpacing/>
              <w:rPr>
                <w:rFonts w:asciiTheme="majorHAnsi" w:hAnsiTheme="majorHAnsi" w:cstheme="majorHAnsi"/>
                <w:sz w:val="20"/>
                <w:szCs w:val="20"/>
              </w:rPr>
            </w:pPr>
            <w:r w:rsidRPr="00C74EC6">
              <w:rPr>
                <w:rFonts w:asciiTheme="majorHAnsi" w:hAnsiTheme="majorHAnsi" w:cstheme="majorHAnsi"/>
                <w:sz w:val="20"/>
                <w:szCs w:val="20"/>
              </w:rPr>
              <w:t>Wi-Fi integrato</w:t>
            </w:r>
          </w:p>
        </w:tc>
        <w:tc>
          <w:tcPr>
            <w:tcW w:w="6520" w:type="dxa"/>
          </w:tcPr>
          <w:p w14:paraId="2CDF60C1" w14:textId="3696C671" w:rsidR="0098378F" w:rsidRPr="00C74EC6" w:rsidRDefault="0098378F" w:rsidP="00FF015D">
            <w:pPr>
              <w:pStyle w:val="Nessunaspaziatura1"/>
              <w:numPr>
                <w:ilvl w:val="0"/>
                <w:numId w:val="3"/>
              </w:numPr>
              <w:ind w:left="284" w:hanging="720"/>
              <w:contextualSpacing/>
              <w:rPr>
                <w:rFonts w:asciiTheme="majorHAnsi" w:hAnsiTheme="majorHAnsi" w:cstheme="majorHAnsi"/>
                <w:sz w:val="20"/>
                <w:szCs w:val="20"/>
              </w:rPr>
            </w:pPr>
            <w:r w:rsidRPr="00C74EC6">
              <w:rPr>
                <w:rFonts w:asciiTheme="majorHAnsi" w:hAnsiTheme="majorHAnsi" w:cstheme="majorHAnsi"/>
                <w:sz w:val="20"/>
                <w:szCs w:val="20"/>
              </w:rPr>
              <w:t>IEEE 802.11a/b/g/n/ac con 2 × 2 MIMO (bande 2.4 e 5 GHz)</w:t>
            </w:r>
          </w:p>
        </w:tc>
      </w:tr>
      <w:tr w:rsidR="0098378F" w:rsidRPr="0098378F" w14:paraId="26A53D1D" w14:textId="77777777" w:rsidTr="00FF015D">
        <w:tc>
          <w:tcPr>
            <w:tcW w:w="2689" w:type="dxa"/>
          </w:tcPr>
          <w:p w14:paraId="58B19F28" w14:textId="0930AFFA" w:rsidR="0098378F" w:rsidRPr="00C74EC6" w:rsidRDefault="0098378F" w:rsidP="00FF015D">
            <w:pPr>
              <w:pStyle w:val="Nessunaspaziatura1"/>
              <w:numPr>
                <w:ilvl w:val="0"/>
                <w:numId w:val="4"/>
              </w:numPr>
              <w:ind w:left="284" w:hanging="284"/>
              <w:contextualSpacing/>
              <w:rPr>
                <w:rFonts w:asciiTheme="majorHAnsi" w:hAnsiTheme="majorHAnsi" w:cstheme="majorHAnsi"/>
                <w:sz w:val="20"/>
                <w:szCs w:val="20"/>
              </w:rPr>
            </w:pPr>
            <w:r w:rsidRPr="00C74EC6">
              <w:rPr>
                <w:rFonts w:asciiTheme="majorHAnsi" w:hAnsiTheme="majorHAnsi" w:cstheme="majorHAnsi"/>
                <w:sz w:val="20"/>
                <w:szCs w:val="20"/>
              </w:rPr>
              <w:t>Bluetooth</w:t>
            </w:r>
          </w:p>
        </w:tc>
        <w:tc>
          <w:tcPr>
            <w:tcW w:w="6520" w:type="dxa"/>
          </w:tcPr>
          <w:p w14:paraId="3133ADF4" w14:textId="35ACD310" w:rsidR="0098378F" w:rsidRPr="00C74EC6" w:rsidRDefault="0098378F" w:rsidP="00FF015D">
            <w:pPr>
              <w:pStyle w:val="Nessunaspaziatura1"/>
              <w:numPr>
                <w:ilvl w:val="0"/>
                <w:numId w:val="3"/>
              </w:numPr>
              <w:ind w:left="284" w:hanging="720"/>
              <w:contextualSpacing/>
              <w:rPr>
                <w:rFonts w:asciiTheme="majorHAnsi" w:hAnsiTheme="majorHAnsi" w:cstheme="majorHAnsi"/>
                <w:sz w:val="20"/>
                <w:szCs w:val="20"/>
              </w:rPr>
            </w:pPr>
            <w:r>
              <w:rPr>
                <w:rFonts w:asciiTheme="majorHAnsi" w:hAnsiTheme="majorHAnsi" w:cstheme="majorHAnsi"/>
                <w:sz w:val="20"/>
                <w:szCs w:val="20"/>
              </w:rPr>
              <w:t>5.0</w:t>
            </w:r>
            <w:r w:rsidRPr="00C74EC6">
              <w:rPr>
                <w:rFonts w:asciiTheme="majorHAnsi" w:hAnsiTheme="majorHAnsi" w:cstheme="majorHAnsi"/>
                <w:sz w:val="20"/>
                <w:szCs w:val="20"/>
              </w:rPr>
              <w:t xml:space="preserve"> dual mode</w:t>
            </w:r>
          </w:p>
        </w:tc>
      </w:tr>
      <w:tr w:rsidR="0098378F" w:rsidRPr="007F0AC4" w14:paraId="28DA724D" w14:textId="77777777" w:rsidTr="00FF015D">
        <w:trPr>
          <w:trHeight w:val="859"/>
        </w:trPr>
        <w:tc>
          <w:tcPr>
            <w:tcW w:w="2689" w:type="dxa"/>
          </w:tcPr>
          <w:p w14:paraId="7E87D538" w14:textId="30670CF5" w:rsidR="0098378F" w:rsidRPr="00C74EC6" w:rsidRDefault="0098378F" w:rsidP="00FF015D">
            <w:pPr>
              <w:pStyle w:val="Nessunaspaziatura1"/>
              <w:numPr>
                <w:ilvl w:val="0"/>
                <w:numId w:val="4"/>
              </w:numPr>
              <w:ind w:left="284" w:hanging="284"/>
              <w:contextualSpacing/>
              <w:rPr>
                <w:rFonts w:asciiTheme="majorHAnsi" w:hAnsiTheme="majorHAnsi" w:cstheme="majorHAnsi"/>
                <w:sz w:val="20"/>
                <w:szCs w:val="20"/>
              </w:rPr>
            </w:pPr>
            <w:r w:rsidRPr="00C74EC6">
              <w:rPr>
                <w:rFonts w:asciiTheme="majorHAnsi" w:hAnsiTheme="majorHAnsi" w:cstheme="majorHAnsi"/>
                <w:sz w:val="20"/>
                <w:szCs w:val="20"/>
              </w:rPr>
              <w:t>Efficienza energetica</w:t>
            </w:r>
          </w:p>
        </w:tc>
        <w:tc>
          <w:tcPr>
            <w:tcW w:w="6520" w:type="dxa"/>
          </w:tcPr>
          <w:p w14:paraId="4D393138" w14:textId="022F9C5A" w:rsidR="0098378F" w:rsidRPr="00C74EC6" w:rsidRDefault="0098378F" w:rsidP="00FF015D">
            <w:pPr>
              <w:pStyle w:val="Nessunaspaziatura1"/>
              <w:numPr>
                <w:ilvl w:val="0"/>
                <w:numId w:val="3"/>
              </w:numPr>
              <w:ind w:left="283" w:hanging="720"/>
              <w:contextualSpacing/>
              <w:rPr>
                <w:rFonts w:asciiTheme="majorHAnsi" w:hAnsiTheme="majorHAnsi" w:cstheme="majorHAnsi"/>
                <w:sz w:val="20"/>
                <w:szCs w:val="20"/>
              </w:rPr>
            </w:pPr>
            <w:r w:rsidRPr="00C74EC6">
              <w:rPr>
                <w:rFonts w:asciiTheme="majorHAnsi" w:hAnsiTheme="majorHAnsi" w:cstheme="majorHAnsi"/>
                <w:sz w:val="20"/>
                <w:szCs w:val="20"/>
              </w:rPr>
              <w:t xml:space="preserve">A garanzia del minimo impatto ambientale e’ richiesto che il prodotto sia certificato EnergyStar, pertanto presente nel database disponibile sul sito EPA </w:t>
            </w:r>
            <w:hyperlink r:id="rId6" w:history="1">
              <w:r w:rsidRPr="00C74EC6">
                <w:rPr>
                  <w:rStyle w:val="Collegamentoipertestuale"/>
                  <w:rFonts w:asciiTheme="majorHAnsi" w:hAnsiTheme="majorHAnsi" w:cstheme="majorHAnsi"/>
                  <w:sz w:val="20"/>
                  <w:szCs w:val="20"/>
                </w:rPr>
                <w:t>https://www.energystar.gov/</w:t>
              </w:r>
            </w:hyperlink>
          </w:p>
          <w:p w14:paraId="3C0BB98F" w14:textId="4FCCE128" w:rsidR="0098378F" w:rsidRPr="009E66C5" w:rsidRDefault="0098378F" w:rsidP="00FF015D">
            <w:pPr>
              <w:pStyle w:val="Nessunaspaziatura1"/>
              <w:ind w:left="-436"/>
              <w:contextualSpacing/>
              <w:rPr>
                <w:rFonts w:asciiTheme="majorHAnsi" w:hAnsiTheme="majorHAnsi" w:cstheme="majorHAnsi"/>
                <w:sz w:val="20"/>
                <w:szCs w:val="20"/>
              </w:rPr>
            </w:pPr>
          </w:p>
        </w:tc>
      </w:tr>
      <w:tr w:rsidR="0098378F" w:rsidRPr="007F0AC4" w14:paraId="0AC55027" w14:textId="77777777" w:rsidTr="00FF015D">
        <w:tc>
          <w:tcPr>
            <w:tcW w:w="2689" w:type="dxa"/>
          </w:tcPr>
          <w:p w14:paraId="166C0DA2" w14:textId="4EC75263" w:rsidR="0098378F" w:rsidRPr="00C74EC6" w:rsidRDefault="0098378F" w:rsidP="00FF015D">
            <w:pPr>
              <w:pStyle w:val="Nessunaspaziatura1"/>
              <w:numPr>
                <w:ilvl w:val="0"/>
                <w:numId w:val="4"/>
              </w:numPr>
              <w:ind w:left="284" w:hanging="284"/>
              <w:contextualSpacing/>
              <w:rPr>
                <w:rFonts w:asciiTheme="majorHAnsi" w:hAnsiTheme="majorHAnsi" w:cstheme="majorHAnsi"/>
                <w:sz w:val="20"/>
                <w:szCs w:val="20"/>
              </w:rPr>
            </w:pPr>
            <w:r>
              <w:rPr>
                <w:rFonts w:asciiTheme="majorHAnsi" w:hAnsiTheme="majorHAnsi" w:cstheme="majorHAnsi"/>
                <w:sz w:val="20"/>
                <w:szCs w:val="20"/>
              </w:rPr>
              <w:t>Certificazioni</w:t>
            </w:r>
          </w:p>
        </w:tc>
        <w:tc>
          <w:tcPr>
            <w:tcW w:w="6520" w:type="dxa"/>
          </w:tcPr>
          <w:p w14:paraId="4A53C54F" w14:textId="2722E9EE" w:rsidR="0098378F" w:rsidRPr="009E66C5" w:rsidRDefault="0098378F" w:rsidP="00FF015D">
            <w:pPr>
              <w:pStyle w:val="Nessunaspaziatura1"/>
              <w:numPr>
                <w:ilvl w:val="0"/>
                <w:numId w:val="3"/>
              </w:numPr>
              <w:ind w:left="284" w:hanging="720"/>
              <w:contextualSpacing/>
              <w:rPr>
                <w:rFonts w:asciiTheme="majorHAnsi" w:hAnsiTheme="majorHAnsi" w:cstheme="majorHAnsi"/>
                <w:sz w:val="20"/>
                <w:szCs w:val="20"/>
              </w:rPr>
            </w:pPr>
            <w:r w:rsidRPr="00C74EC6">
              <w:rPr>
                <w:rFonts w:asciiTheme="majorHAnsi" w:hAnsiTheme="majorHAnsi" w:cstheme="majorHAnsi"/>
                <w:sz w:val="20"/>
                <w:szCs w:val="20"/>
              </w:rPr>
              <w:t xml:space="preserve">CE, RoHS, WEEE, ISO </w:t>
            </w:r>
            <w:r>
              <w:rPr>
                <w:rFonts w:asciiTheme="majorHAnsi" w:hAnsiTheme="majorHAnsi" w:cstheme="majorHAnsi"/>
                <w:sz w:val="20"/>
                <w:szCs w:val="20"/>
              </w:rPr>
              <w:t>14</w:t>
            </w:r>
            <w:r w:rsidRPr="00C74EC6">
              <w:rPr>
                <w:rFonts w:asciiTheme="majorHAnsi" w:hAnsiTheme="majorHAnsi" w:cstheme="majorHAnsi"/>
                <w:sz w:val="20"/>
                <w:szCs w:val="20"/>
              </w:rPr>
              <w:t>001 (del costruttore)</w:t>
            </w:r>
          </w:p>
        </w:tc>
      </w:tr>
      <w:tr w:rsidR="0098378F" w:rsidRPr="007F0AC4" w14:paraId="0B233CE5" w14:textId="77777777" w:rsidTr="00FF015D">
        <w:tc>
          <w:tcPr>
            <w:tcW w:w="2689" w:type="dxa"/>
            <w:tcBorders>
              <w:bottom w:val="single" w:sz="4" w:space="0" w:color="auto"/>
            </w:tcBorders>
          </w:tcPr>
          <w:p w14:paraId="40BFC445" w14:textId="7E85BC71" w:rsidR="0098378F" w:rsidRDefault="0098378F" w:rsidP="00FF015D">
            <w:pPr>
              <w:pStyle w:val="Nessunaspaziatura1"/>
              <w:numPr>
                <w:ilvl w:val="0"/>
                <w:numId w:val="4"/>
              </w:numPr>
              <w:ind w:left="284" w:hanging="284"/>
              <w:contextualSpacing/>
              <w:rPr>
                <w:rFonts w:asciiTheme="majorHAnsi" w:hAnsiTheme="majorHAnsi" w:cstheme="majorHAnsi"/>
                <w:sz w:val="20"/>
                <w:szCs w:val="20"/>
              </w:rPr>
            </w:pPr>
            <w:r>
              <w:rPr>
                <w:rFonts w:asciiTheme="majorHAnsi" w:hAnsiTheme="majorHAnsi" w:cstheme="majorHAnsi"/>
                <w:sz w:val="20"/>
                <w:szCs w:val="20"/>
              </w:rPr>
              <w:t>Garanzia</w:t>
            </w:r>
          </w:p>
        </w:tc>
        <w:tc>
          <w:tcPr>
            <w:tcW w:w="6520" w:type="dxa"/>
            <w:tcBorders>
              <w:bottom w:val="single" w:sz="4" w:space="0" w:color="auto"/>
            </w:tcBorders>
          </w:tcPr>
          <w:p w14:paraId="17D96C7A" w14:textId="1DCD3E21" w:rsidR="0098378F" w:rsidRPr="00C74EC6" w:rsidRDefault="0098378F" w:rsidP="00FF015D">
            <w:pPr>
              <w:pStyle w:val="Nessunaspaziatura1"/>
              <w:numPr>
                <w:ilvl w:val="0"/>
                <w:numId w:val="3"/>
              </w:numPr>
              <w:ind w:left="284" w:hanging="720"/>
              <w:contextualSpacing/>
              <w:rPr>
                <w:rFonts w:asciiTheme="majorHAnsi" w:hAnsiTheme="majorHAnsi" w:cstheme="majorHAnsi"/>
                <w:sz w:val="20"/>
                <w:szCs w:val="20"/>
              </w:rPr>
            </w:pPr>
            <w:r>
              <w:rPr>
                <w:rFonts w:asciiTheme="majorHAnsi" w:hAnsiTheme="majorHAnsi" w:cstheme="majorHAnsi"/>
                <w:sz w:val="20"/>
                <w:szCs w:val="20"/>
              </w:rPr>
              <w:t xml:space="preserve">5 anni, resa direttamente dal costruttore con </w:t>
            </w:r>
            <w:proofErr w:type="spellStart"/>
            <w:r>
              <w:rPr>
                <w:rFonts w:asciiTheme="majorHAnsi" w:hAnsiTheme="majorHAnsi" w:cstheme="majorHAnsi"/>
                <w:sz w:val="20"/>
                <w:szCs w:val="20"/>
              </w:rPr>
              <w:t>advance</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replacement</w:t>
            </w:r>
            <w:proofErr w:type="spellEnd"/>
            <w:r w:rsidR="00FB28D8">
              <w:rPr>
                <w:rFonts w:asciiTheme="majorHAnsi" w:hAnsiTheme="majorHAnsi" w:cstheme="majorHAnsi"/>
                <w:sz w:val="20"/>
                <w:szCs w:val="20"/>
              </w:rPr>
              <w:t xml:space="preserve"> (intervento on site di sostituzione anticipata del display presso la sede scolastica senza attendere i tempi di sua riparazione)</w:t>
            </w:r>
          </w:p>
        </w:tc>
      </w:tr>
      <w:tr w:rsidR="00900EB8" w:rsidRPr="007F0AC4" w14:paraId="6A3354B2" w14:textId="77777777" w:rsidTr="00FF015D">
        <w:tc>
          <w:tcPr>
            <w:tcW w:w="2689" w:type="dxa"/>
            <w:tcBorders>
              <w:bottom w:val="single" w:sz="4" w:space="0" w:color="auto"/>
            </w:tcBorders>
          </w:tcPr>
          <w:p w14:paraId="0EA9C070" w14:textId="0B95C469" w:rsidR="00900EB8" w:rsidRDefault="00900EB8" w:rsidP="00FF015D">
            <w:pPr>
              <w:pStyle w:val="Nessunaspaziatura1"/>
              <w:numPr>
                <w:ilvl w:val="0"/>
                <w:numId w:val="4"/>
              </w:numPr>
              <w:ind w:left="284" w:hanging="284"/>
              <w:contextualSpacing/>
              <w:rPr>
                <w:rFonts w:asciiTheme="majorHAnsi" w:hAnsiTheme="majorHAnsi" w:cstheme="majorHAnsi"/>
                <w:sz w:val="20"/>
                <w:szCs w:val="20"/>
              </w:rPr>
            </w:pPr>
            <w:r>
              <w:rPr>
                <w:rFonts w:asciiTheme="majorHAnsi" w:hAnsiTheme="majorHAnsi" w:cstheme="majorHAnsi"/>
                <w:sz w:val="20"/>
                <w:szCs w:val="20"/>
              </w:rPr>
              <w:t>Licenza software inclusa</w:t>
            </w:r>
          </w:p>
        </w:tc>
        <w:tc>
          <w:tcPr>
            <w:tcW w:w="6520" w:type="dxa"/>
            <w:tcBorders>
              <w:bottom w:val="single" w:sz="4" w:space="0" w:color="auto"/>
            </w:tcBorders>
          </w:tcPr>
          <w:p w14:paraId="6615322A" w14:textId="6AF4E8CF" w:rsidR="00900EB8" w:rsidRPr="00900EB8" w:rsidRDefault="00900EB8" w:rsidP="00FF015D">
            <w:pPr>
              <w:pStyle w:val="Nessunaspaziatura1"/>
              <w:ind w:left="346"/>
              <w:contextualSpacing/>
              <w:rPr>
                <w:rFonts w:asciiTheme="majorHAnsi" w:hAnsiTheme="majorHAnsi" w:cstheme="majorHAnsi"/>
                <w:sz w:val="20"/>
                <w:szCs w:val="20"/>
              </w:rPr>
            </w:pPr>
            <w:r w:rsidRPr="00900EB8">
              <w:rPr>
                <w:rFonts w:asciiTheme="majorHAnsi" w:hAnsiTheme="majorHAnsi" w:cstheme="majorHAnsi"/>
                <w:sz w:val="20"/>
                <w:szCs w:val="20"/>
              </w:rPr>
              <w:t>Software richiesto per utilizzo del display come lavagna interattiva multimediale</w:t>
            </w:r>
            <w:r>
              <w:rPr>
                <w:rFonts w:asciiTheme="majorHAnsi" w:hAnsiTheme="majorHAnsi" w:cstheme="majorHAnsi"/>
                <w:sz w:val="20"/>
                <w:szCs w:val="20"/>
              </w:rPr>
              <w:t xml:space="preserve">: </w:t>
            </w:r>
            <w:r w:rsidRPr="00900EB8">
              <w:rPr>
                <w:rFonts w:asciiTheme="majorHAnsi" w:hAnsiTheme="majorHAnsi" w:cstheme="majorHAnsi"/>
                <w:sz w:val="20"/>
                <w:szCs w:val="20"/>
              </w:rPr>
              <w:t>SMART LEARNING SUITE</w:t>
            </w:r>
            <w:r>
              <w:rPr>
                <w:rFonts w:asciiTheme="majorHAnsi" w:hAnsiTheme="majorHAnsi" w:cstheme="majorHAnsi"/>
                <w:sz w:val="20"/>
                <w:szCs w:val="20"/>
              </w:rPr>
              <w:t xml:space="preserve"> e SMART LUMIO</w:t>
            </w:r>
          </w:p>
          <w:p w14:paraId="56325790" w14:textId="77777777" w:rsidR="00900EB8" w:rsidRPr="00900EB8" w:rsidRDefault="00900EB8" w:rsidP="00FF015D">
            <w:pPr>
              <w:pStyle w:val="Nessunaspaziatura1"/>
              <w:ind w:left="346"/>
              <w:contextualSpacing/>
              <w:rPr>
                <w:rFonts w:asciiTheme="majorHAnsi" w:hAnsiTheme="majorHAnsi" w:cstheme="majorHAnsi"/>
                <w:sz w:val="20"/>
                <w:szCs w:val="20"/>
              </w:rPr>
            </w:pPr>
            <w:r w:rsidRPr="00900EB8">
              <w:rPr>
                <w:rFonts w:asciiTheme="majorHAnsi" w:hAnsiTheme="majorHAnsi" w:cstheme="majorHAnsi"/>
                <w:sz w:val="20"/>
                <w:szCs w:val="20"/>
              </w:rPr>
              <w:t>Per motivi didattici non sono accettati altri tipi di software</w:t>
            </w:r>
          </w:p>
          <w:p w14:paraId="21483559" w14:textId="77777777" w:rsidR="00900EB8" w:rsidRDefault="00900EB8" w:rsidP="00FF015D">
            <w:pPr>
              <w:pStyle w:val="Nessunaspaziatura1"/>
              <w:numPr>
                <w:ilvl w:val="0"/>
                <w:numId w:val="14"/>
              </w:numPr>
              <w:ind w:left="346" w:hanging="720"/>
              <w:contextualSpacing/>
              <w:rPr>
                <w:rFonts w:asciiTheme="majorHAnsi" w:hAnsiTheme="majorHAnsi" w:cstheme="majorHAnsi"/>
                <w:sz w:val="20"/>
                <w:szCs w:val="20"/>
              </w:rPr>
            </w:pPr>
          </w:p>
        </w:tc>
      </w:tr>
      <w:tr w:rsidR="005177D7" w:rsidRPr="007F0AC4" w14:paraId="576A8D47" w14:textId="77777777" w:rsidTr="005177D7">
        <w:tc>
          <w:tcPr>
            <w:tcW w:w="9209" w:type="dxa"/>
            <w:gridSpan w:val="2"/>
            <w:shd w:val="clear" w:color="auto" w:fill="DEEAF6" w:themeFill="accent5" w:themeFillTint="33"/>
            <w:vAlign w:val="center"/>
          </w:tcPr>
          <w:p w14:paraId="0FD41D09" w14:textId="3C5B41EB" w:rsidR="005177D7" w:rsidRDefault="005177D7" w:rsidP="00FF015D">
            <w:pPr>
              <w:pStyle w:val="Nessunaspaziatura1"/>
              <w:numPr>
                <w:ilvl w:val="0"/>
                <w:numId w:val="14"/>
              </w:numPr>
              <w:ind w:left="284" w:hanging="720"/>
              <w:contextualSpacing/>
              <w:rPr>
                <w:rFonts w:asciiTheme="majorHAnsi" w:hAnsiTheme="majorHAnsi" w:cstheme="majorHAnsi"/>
                <w:sz w:val="20"/>
                <w:szCs w:val="20"/>
              </w:rPr>
            </w:pPr>
            <w:r w:rsidRPr="005177D7">
              <w:rPr>
                <w:rFonts w:asciiTheme="majorHAnsi" w:hAnsiTheme="majorHAnsi" w:cstheme="majorHAnsi"/>
                <w:b/>
                <w:sz w:val="28"/>
                <w:szCs w:val="28"/>
              </w:rPr>
              <w:t xml:space="preserve">CARATTERISTICHE </w:t>
            </w:r>
            <w:r>
              <w:rPr>
                <w:rFonts w:asciiTheme="majorHAnsi" w:hAnsiTheme="majorHAnsi" w:cstheme="majorHAnsi"/>
                <w:b/>
                <w:sz w:val="28"/>
                <w:szCs w:val="28"/>
              </w:rPr>
              <w:t>FUNZIONALITA’ INTEGRATE PER UTILIZZO SENZA PC</w:t>
            </w:r>
          </w:p>
        </w:tc>
      </w:tr>
      <w:tr w:rsidR="005177D7" w:rsidRPr="007F0AC4" w14:paraId="62B23245" w14:textId="77777777" w:rsidTr="00FF015D">
        <w:tc>
          <w:tcPr>
            <w:tcW w:w="2689" w:type="dxa"/>
          </w:tcPr>
          <w:p w14:paraId="3BFCF96B" w14:textId="30D72651" w:rsidR="005177D7" w:rsidRDefault="005177D7" w:rsidP="00FF015D">
            <w:pPr>
              <w:pStyle w:val="Nessunaspaziatura1"/>
              <w:numPr>
                <w:ilvl w:val="0"/>
                <w:numId w:val="4"/>
              </w:numPr>
              <w:ind w:left="284" w:hanging="284"/>
              <w:contextualSpacing/>
              <w:rPr>
                <w:rFonts w:asciiTheme="majorHAnsi" w:hAnsiTheme="majorHAnsi" w:cstheme="majorHAnsi"/>
                <w:sz w:val="20"/>
                <w:szCs w:val="20"/>
              </w:rPr>
            </w:pPr>
            <w:r>
              <w:rPr>
                <w:rFonts w:asciiTheme="majorHAnsi" w:hAnsiTheme="majorHAnsi" w:cstheme="majorHAnsi"/>
                <w:sz w:val="20"/>
                <w:szCs w:val="20"/>
              </w:rPr>
              <w:t xml:space="preserve">Funzionalità modulo integrato (NON OPS) utilizzabili tramite </w:t>
            </w:r>
            <w:proofErr w:type="spellStart"/>
            <w:r>
              <w:rPr>
                <w:rFonts w:asciiTheme="majorHAnsi" w:hAnsiTheme="majorHAnsi" w:cstheme="majorHAnsi"/>
                <w:sz w:val="20"/>
                <w:szCs w:val="20"/>
              </w:rPr>
              <w:t>touch</w:t>
            </w:r>
            <w:proofErr w:type="spellEnd"/>
            <w:r>
              <w:rPr>
                <w:rFonts w:asciiTheme="majorHAnsi" w:hAnsiTheme="majorHAnsi" w:cstheme="majorHAnsi"/>
                <w:sz w:val="20"/>
                <w:szCs w:val="20"/>
              </w:rPr>
              <w:t xml:space="preserve"> del display</w:t>
            </w:r>
          </w:p>
        </w:tc>
        <w:tc>
          <w:tcPr>
            <w:tcW w:w="6520" w:type="dxa"/>
          </w:tcPr>
          <w:p w14:paraId="66A3A82C" w14:textId="77777777" w:rsidR="005177D7" w:rsidRDefault="005177D7" w:rsidP="00FF015D">
            <w:pPr>
              <w:pStyle w:val="Nessunaspaziatura1"/>
              <w:numPr>
                <w:ilvl w:val="0"/>
                <w:numId w:val="12"/>
              </w:numPr>
              <w:contextualSpacing/>
              <w:rPr>
                <w:rFonts w:asciiTheme="majorHAnsi" w:hAnsiTheme="majorHAnsi" w:cstheme="majorHAnsi"/>
                <w:sz w:val="20"/>
                <w:szCs w:val="20"/>
              </w:rPr>
            </w:pPr>
            <w:r w:rsidRPr="005177D7">
              <w:rPr>
                <w:rFonts w:asciiTheme="majorHAnsi" w:hAnsiTheme="majorHAnsi" w:cstheme="majorHAnsi"/>
                <w:sz w:val="20"/>
                <w:szCs w:val="20"/>
              </w:rPr>
              <w:t>Lavagna di scrittura bianca con creazione di infinite pagine di lavoro. Ogni pagina deve essere scorribile muovendola sui 4 assi cartesiani e ridimensionabile in modo tale che le note scritte mantengano la medesima proporzione rispetto alla pagina in cui sono state create.</w:t>
            </w:r>
          </w:p>
          <w:p w14:paraId="0822C372" w14:textId="3581CF31" w:rsidR="006E4BBF" w:rsidRPr="005177D7" w:rsidRDefault="006E4BBF" w:rsidP="00FF015D">
            <w:pPr>
              <w:pStyle w:val="Nessunaspaziatura1"/>
              <w:numPr>
                <w:ilvl w:val="0"/>
                <w:numId w:val="12"/>
              </w:numPr>
              <w:contextualSpacing/>
              <w:rPr>
                <w:rFonts w:asciiTheme="majorHAnsi" w:hAnsiTheme="majorHAnsi" w:cstheme="majorHAnsi"/>
                <w:sz w:val="20"/>
                <w:szCs w:val="20"/>
              </w:rPr>
            </w:pPr>
            <w:r>
              <w:rPr>
                <w:rFonts w:asciiTheme="majorHAnsi" w:hAnsiTheme="majorHAnsi" w:cstheme="majorHAnsi"/>
                <w:sz w:val="20"/>
                <w:szCs w:val="20"/>
              </w:rPr>
              <w:t xml:space="preserve">La lavagna bianca deve disporre di un motore di ricerca integrato per immagini e video che devono essere importabili ed utilizzabili </w:t>
            </w:r>
            <w:r w:rsidR="00DC5838">
              <w:rPr>
                <w:rFonts w:asciiTheme="majorHAnsi" w:hAnsiTheme="majorHAnsi" w:cstheme="majorHAnsi"/>
                <w:sz w:val="20"/>
                <w:szCs w:val="20"/>
              </w:rPr>
              <w:t xml:space="preserve">direttamente </w:t>
            </w:r>
            <w:r>
              <w:rPr>
                <w:rFonts w:asciiTheme="majorHAnsi" w:hAnsiTheme="majorHAnsi" w:cstheme="majorHAnsi"/>
                <w:sz w:val="20"/>
                <w:szCs w:val="20"/>
              </w:rPr>
              <w:t xml:space="preserve">negli appunti della lavagna </w:t>
            </w:r>
          </w:p>
          <w:p w14:paraId="5E9B50B7" w14:textId="784BDA9C" w:rsidR="00500DE3" w:rsidRDefault="00500DE3" w:rsidP="00FF015D">
            <w:pPr>
              <w:pStyle w:val="Nessunaspaziatura1"/>
              <w:numPr>
                <w:ilvl w:val="0"/>
                <w:numId w:val="12"/>
              </w:numPr>
              <w:contextualSpacing/>
              <w:rPr>
                <w:rFonts w:asciiTheme="majorHAnsi" w:hAnsiTheme="majorHAnsi" w:cstheme="majorHAnsi"/>
                <w:sz w:val="20"/>
                <w:szCs w:val="20"/>
              </w:rPr>
            </w:pPr>
            <w:r>
              <w:rPr>
                <w:rFonts w:asciiTheme="majorHAnsi" w:hAnsiTheme="majorHAnsi" w:cstheme="majorHAnsi"/>
                <w:sz w:val="20"/>
                <w:szCs w:val="20"/>
              </w:rPr>
              <w:t xml:space="preserve">Funzionalità </w:t>
            </w:r>
            <w:proofErr w:type="spellStart"/>
            <w:r>
              <w:rPr>
                <w:rFonts w:asciiTheme="majorHAnsi" w:hAnsiTheme="majorHAnsi" w:cstheme="majorHAnsi"/>
                <w:sz w:val="20"/>
                <w:szCs w:val="20"/>
              </w:rPr>
              <w:t>cloud</w:t>
            </w:r>
            <w:proofErr w:type="spellEnd"/>
            <w:r>
              <w:rPr>
                <w:rFonts w:asciiTheme="majorHAnsi" w:hAnsiTheme="majorHAnsi" w:cstheme="majorHAnsi"/>
                <w:sz w:val="20"/>
                <w:szCs w:val="20"/>
              </w:rPr>
              <w:t xml:space="preserve"> per visualizzazione </w:t>
            </w:r>
            <w:r w:rsidR="006E4BBF">
              <w:rPr>
                <w:rFonts w:asciiTheme="majorHAnsi" w:hAnsiTheme="majorHAnsi" w:cstheme="majorHAnsi"/>
                <w:sz w:val="20"/>
                <w:szCs w:val="20"/>
              </w:rPr>
              <w:t xml:space="preserve">a mezzo di internet ed </w:t>
            </w:r>
            <w:r>
              <w:rPr>
                <w:rFonts w:asciiTheme="majorHAnsi" w:hAnsiTheme="majorHAnsi" w:cstheme="majorHAnsi"/>
                <w:sz w:val="20"/>
                <w:szCs w:val="20"/>
              </w:rPr>
              <w:t xml:space="preserve">in tempo reale degli appunti scritti </w:t>
            </w:r>
            <w:r w:rsidR="006E4BBF">
              <w:rPr>
                <w:rFonts w:asciiTheme="majorHAnsi" w:hAnsiTheme="majorHAnsi" w:cstheme="majorHAnsi"/>
                <w:sz w:val="20"/>
                <w:szCs w:val="20"/>
              </w:rPr>
              <w:t>sulla lavagna anche su dispositivi non fisicamente presenti nell’istituto scolastico</w:t>
            </w:r>
          </w:p>
          <w:p w14:paraId="2F778883" w14:textId="464CEDB8" w:rsidR="005177D7" w:rsidRPr="005177D7" w:rsidRDefault="005177D7" w:rsidP="00FF015D">
            <w:pPr>
              <w:pStyle w:val="Nessunaspaziatura1"/>
              <w:numPr>
                <w:ilvl w:val="0"/>
                <w:numId w:val="12"/>
              </w:numPr>
              <w:contextualSpacing/>
              <w:rPr>
                <w:rFonts w:asciiTheme="majorHAnsi" w:hAnsiTheme="majorHAnsi" w:cstheme="majorHAnsi"/>
                <w:sz w:val="20"/>
                <w:szCs w:val="20"/>
              </w:rPr>
            </w:pPr>
            <w:r w:rsidRPr="005177D7">
              <w:rPr>
                <w:rFonts w:asciiTheme="majorHAnsi" w:hAnsiTheme="majorHAnsi" w:cstheme="majorHAnsi"/>
                <w:sz w:val="20"/>
                <w:szCs w:val="20"/>
              </w:rPr>
              <w:t>Funzionalità di salvataggio/apertura delle note scritte sulla lavagna bi</w:t>
            </w:r>
            <w:r w:rsidR="006E4BBF">
              <w:rPr>
                <w:rFonts w:asciiTheme="majorHAnsi" w:hAnsiTheme="majorHAnsi" w:cstheme="majorHAnsi"/>
                <w:sz w:val="20"/>
                <w:szCs w:val="20"/>
              </w:rPr>
              <w:t>anca su/da dispositivo esterno</w:t>
            </w:r>
            <w:r w:rsidRPr="005177D7">
              <w:rPr>
                <w:rFonts w:asciiTheme="majorHAnsi" w:hAnsiTheme="majorHAnsi" w:cstheme="majorHAnsi"/>
                <w:sz w:val="20"/>
                <w:szCs w:val="20"/>
              </w:rPr>
              <w:t xml:space="preserve"> </w:t>
            </w:r>
            <w:r w:rsidR="006E4BBF">
              <w:rPr>
                <w:rFonts w:asciiTheme="majorHAnsi" w:hAnsiTheme="majorHAnsi" w:cstheme="majorHAnsi"/>
                <w:sz w:val="20"/>
                <w:szCs w:val="20"/>
              </w:rPr>
              <w:t xml:space="preserve">e </w:t>
            </w:r>
            <w:r w:rsidRPr="005177D7">
              <w:rPr>
                <w:rFonts w:asciiTheme="majorHAnsi" w:hAnsiTheme="majorHAnsi" w:cstheme="majorHAnsi"/>
                <w:sz w:val="20"/>
                <w:szCs w:val="20"/>
              </w:rPr>
              <w:t>hard disk interno allo schermo</w:t>
            </w:r>
          </w:p>
          <w:p w14:paraId="17BCCBFB" w14:textId="4FF663F7" w:rsidR="005177D7" w:rsidRPr="005177D7" w:rsidRDefault="005177D7" w:rsidP="00FF015D">
            <w:pPr>
              <w:pStyle w:val="Nessunaspaziatura1"/>
              <w:numPr>
                <w:ilvl w:val="0"/>
                <w:numId w:val="12"/>
              </w:numPr>
              <w:contextualSpacing/>
              <w:rPr>
                <w:rFonts w:asciiTheme="majorHAnsi" w:hAnsiTheme="majorHAnsi" w:cstheme="majorHAnsi"/>
                <w:sz w:val="20"/>
                <w:szCs w:val="20"/>
              </w:rPr>
            </w:pPr>
            <w:r w:rsidRPr="005177D7">
              <w:rPr>
                <w:rFonts w:asciiTheme="majorHAnsi" w:hAnsiTheme="majorHAnsi" w:cstheme="majorHAnsi"/>
                <w:sz w:val="20"/>
                <w:szCs w:val="20"/>
              </w:rPr>
              <w:t>Sistema di condivisione</w:t>
            </w:r>
            <w:r w:rsidR="00DC5838">
              <w:rPr>
                <w:rFonts w:asciiTheme="majorHAnsi" w:hAnsiTheme="majorHAnsi" w:cstheme="majorHAnsi"/>
                <w:sz w:val="20"/>
                <w:szCs w:val="20"/>
              </w:rPr>
              <w:t xml:space="preserve"> BYOD</w:t>
            </w:r>
            <w:r w:rsidRPr="005177D7">
              <w:rPr>
                <w:rFonts w:asciiTheme="majorHAnsi" w:hAnsiTheme="majorHAnsi" w:cstheme="majorHAnsi"/>
                <w:sz w:val="20"/>
                <w:szCs w:val="20"/>
              </w:rPr>
              <w:t xml:space="preserve"> (a mezzo di link QR c</w:t>
            </w:r>
            <w:r w:rsidR="006E4BBF">
              <w:rPr>
                <w:rFonts w:asciiTheme="majorHAnsi" w:hAnsiTheme="majorHAnsi" w:cstheme="majorHAnsi"/>
                <w:sz w:val="20"/>
                <w:szCs w:val="20"/>
              </w:rPr>
              <w:t>ode) degli appunti scritti su</w:t>
            </w:r>
            <w:r w:rsidRPr="005177D7">
              <w:rPr>
                <w:rFonts w:asciiTheme="majorHAnsi" w:hAnsiTheme="majorHAnsi" w:cstheme="majorHAnsi"/>
                <w:sz w:val="20"/>
                <w:szCs w:val="20"/>
              </w:rPr>
              <w:t xml:space="preserve"> </w:t>
            </w:r>
            <w:r w:rsidR="006E4BBF">
              <w:rPr>
                <w:rFonts w:asciiTheme="majorHAnsi" w:hAnsiTheme="majorHAnsi" w:cstheme="majorHAnsi"/>
                <w:sz w:val="20"/>
                <w:szCs w:val="20"/>
              </w:rPr>
              <w:t xml:space="preserve">apposita </w:t>
            </w:r>
            <w:r w:rsidRPr="005177D7">
              <w:rPr>
                <w:rFonts w:asciiTheme="majorHAnsi" w:hAnsiTheme="majorHAnsi" w:cstheme="majorHAnsi"/>
                <w:sz w:val="20"/>
                <w:szCs w:val="20"/>
              </w:rPr>
              <w:t>lavagna bianca verso dis</w:t>
            </w:r>
            <w:r w:rsidR="006E4BBF">
              <w:rPr>
                <w:rFonts w:asciiTheme="majorHAnsi" w:hAnsiTheme="majorHAnsi" w:cstheme="majorHAnsi"/>
                <w:sz w:val="20"/>
                <w:szCs w:val="20"/>
              </w:rPr>
              <w:t>positivi mobili con possibilità di modifica degli appunti dagli stessi dispositivi mobili</w:t>
            </w:r>
          </w:p>
          <w:p w14:paraId="40EA0D1D" w14:textId="45AC9025" w:rsidR="005177D7" w:rsidRPr="005177D7" w:rsidRDefault="005177D7" w:rsidP="00FF015D">
            <w:pPr>
              <w:pStyle w:val="Nessunaspaziatura1"/>
              <w:numPr>
                <w:ilvl w:val="0"/>
                <w:numId w:val="12"/>
              </w:numPr>
              <w:contextualSpacing/>
              <w:rPr>
                <w:rFonts w:asciiTheme="majorHAnsi" w:hAnsiTheme="majorHAnsi" w:cstheme="majorHAnsi"/>
                <w:sz w:val="20"/>
                <w:szCs w:val="20"/>
              </w:rPr>
            </w:pPr>
            <w:r w:rsidRPr="005177D7">
              <w:rPr>
                <w:rFonts w:asciiTheme="majorHAnsi" w:hAnsiTheme="majorHAnsi" w:cstheme="majorHAnsi"/>
                <w:sz w:val="20"/>
                <w:szCs w:val="20"/>
              </w:rPr>
              <w:t xml:space="preserve">Browser web per la navigazione internet </w:t>
            </w:r>
          </w:p>
          <w:p w14:paraId="71E78D48" w14:textId="146BCB06" w:rsidR="005177D7" w:rsidRPr="005177D7" w:rsidRDefault="005177D7" w:rsidP="00FF015D">
            <w:pPr>
              <w:pStyle w:val="Nessunaspaziatura1"/>
              <w:numPr>
                <w:ilvl w:val="0"/>
                <w:numId w:val="12"/>
              </w:numPr>
              <w:contextualSpacing/>
              <w:rPr>
                <w:rFonts w:asciiTheme="majorHAnsi" w:hAnsiTheme="majorHAnsi" w:cstheme="majorHAnsi"/>
                <w:sz w:val="20"/>
                <w:szCs w:val="20"/>
              </w:rPr>
            </w:pPr>
            <w:r w:rsidRPr="005177D7">
              <w:rPr>
                <w:rFonts w:asciiTheme="majorHAnsi" w:hAnsiTheme="majorHAnsi" w:cstheme="majorHAnsi"/>
                <w:sz w:val="20"/>
                <w:szCs w:val="20"/>
              </w:rPr>
              <w:t>Lettore</w:t>
            </w:r>
            <w:r w:rsidR="006E4BBF">
              <w:rPr>
                <w:rFonts w:asciiTheme="majorHAnsi" w:hAnsiTheme="majorHAnsi" w:cstheme="majorHAnsi"/>
                <w:sz w:val="20"/>
                <w:szCs w:val="20"/>
              </w:rPr>
              <w:t xml:space="preserve"> ed editor office e lettore PDF installati a bordo del display</w:t>
            </w:r>
          </w:p>
          <w:p w14:paraId="5B23EB15" w14:textId="2B10F8F1" w:rsidR="005177D7" w:rsidRDefault="005177D7" w:rsidP="00FF015D">
            <w:pPr>
              <w:pStyle w:val="Nessunaspaziatura1"/>
              <w:numPr>
                <w:ilvl w:val="0"/>
                <w:numId w:val="12"/>
              </w:numPr>
              <w:contextualSpacing/>
              <w:rPr>
                <w:rFonts w:asciiTheme="majorHAnsi" w:hAnsiTheme="majorHAnsi" w:cstheme="majorHAnsi"/>
                <w:sz w:val="20"/>
                <w:szCs w:val="20"/>
              </w:rPr>
            </w:pPr>
            <w:r w:rsidRPr="005177D7">
              <w:rPr>
                <w:rFonts w:asciiTheme="majorHAnsi" w:hAnsiTheme="majorHAnsi" w:cstheme="majorHAnsi"/>
                <w:sz w:val="20"/>
                <w:szCs w:val="20"/>
              </w:rPr>
              <w:t>Possibilità di scrittura a mano libera su qualsiasi contenuto</w:t>
            </w:r>
            <w:r w:rsidR="006E4BBF">
              <w:rPr>
                <w:rFonts w:asciiTheme="majorHAnsi" w:hAnsiTheme="majorHAnsi" w:cstheme="majorHAnsi"/>
                <w:sz w:val="20"/>
                <w:szCs w:val="20"/>
              </w:rPr>
              <w:t xml:space="preserve"> visualizzato sul display</w:t>
            </w:r>
            <w:r w:rsidRPr="005177D7">
              <w:rPr>
                <w:rFonts w:asciiTheme="majorHAnsi" w:hAnsiTheme="majorHAnsi" w:cstheme="majorHAnsi"/>
                <w:sz w:val="20"/>
                <w:szCs w:val="20"/>
              </w:rPr>
              <w:t xml:space="preserve"> </w:t>
            </w:r>
            <w:r w:rsidR="006E4BBF">
              <w:rPr>
                <w:rFonts w:asciiTheme="majorHAnsi" w:hAnsiTheme="majorHAnsi" w:cstheme="majorHAnsi"/>
                <w:sz w:val="20"/>
                <w:szCs w:val="20"/>
              </w:rPr>
              <w:t xml:space="preserve">(tranne video) </w:t>
            </w:r>
            <w:r w:rsidRPr="005177D7">
              <w:rPr>
                <w:rFonts w:asciiTheme="majorHAnsi" w:hAnsiTheme="majorHAnsi" w:cstheme="majorHAnsi"/>
                <w:sz w:val="20"/>
                <w:szCs w:val="20"/>
              </w:rPr>
              <w:t>met</w:t>
            </w:r>
            <w:r w:rsidR="006E4BBF">
              <w:rPr>
                <w:rFonts w:asciiTheme="majorHAnsi" w:hAnsiTheme="majorHAnsi" w:cstheme="majorHAnsi"/>
                <w:sz w:val="20"/>
                <w:szCs w:val="20"/>
              </w:rPr>
              <w:t>tendo in pausa la sorgente video con apposito pulsante</w:t>
            </w:r>
            <w:r w:rsidRPr="005177D7">
              <w:rPr>
                <w:rFonts w:asciiTheme="majorHAnsi" w:hAnsiTheme="majorHAnsi" w:cstheme="majorHAnsi"/>
                <w:sz w:val="20"/>
                <w:szCs w:val="20"/>
              </w:rPr>
              <w:t>.</w:t>
            </w:r>
          </w:p>
          <w:p w14:paraId="6FBB5FA7" w14:textId="76B267B9" w:rsidR="00A55964" w:rsidRPr="005177D7" w:rsidRDefault="00A55964" w:rsidP="00FF015D">
            <w:pPr>
              <w:pStyle w:val="Nessunaspaziatura1"/>
              <w:numPr>
                <w:ilvl w:val="0"/>
                <w:numId w:val="12"/>
              </w:numPr>
              <w:contextualSpacing/>
              <w:rPr>
                <w:rFonts w:asciiTheme="majorHAnsi" w:hAnsiTheme="majorHAnsi" w:cstheme="majorHAnsi"/>
                <w:sz w:val="20"/>
                <w:szCs w:val="20"/>
              </w:rPr>
            </w:pPr>
            <w:proofErr w:type="gramStart"/>
            <w:r w:rsidRPr="00A55964">
              <w:rPr>
                <w:rFonts w:asciiTheme="majorHAnsi" w:hAnsiTheme="majorHAnsi" w:cstheme="majorHAnsi"/>
                <w:sz w:val="20"/>
                <w:szCs w:val="20"/>
              </w:rPr>
              <w:t>screen</w:t>
            </w:r>
            <w:proofErr w:type="gramEnd"/>
            <w:r w:rsidRPr="00A55964">
              <w:rPr>
                <w:rFonts w:asciiTheme="majorHAnsi" w:hAnsiTheme="majorHAnsi" w:cstheme="majorHAnsi"/>
                <w:sz w:val="20"/>
                <w:szCs w:val="20"/>
              </w:rPr>
              <w:t xml:space="preserve"> </w:t>
            </w:r>
            <w:proofErr w:type="spellStart"/>
            <w:r w:rsidRPr="00A55964">
              <w:rPr>
                <w:rFonts w:asciiTheme="majorHAnsi" w:hAnsiTheme="majorHAnsi" w:cstheme="majorHAnsi"/>
                <w:sz w:val="20"/>
                <w:szCs w:val="20"/>
              </w:rPr>
              <w:t>sharing</w:t>
            </w:r>
            <w:proofErr w:type="spellEnd"/>
            <w:r w:rsidRPr="00A55964">
              <w:rPr>
                <w:rFonts w:asciiTheme="majorHAnsi" w:hAnsiTheme="majorHAnsi" w:cstheme="majorHAnsi"/>
                <w:sz w:val="20"/>
                <w:szCs w:val="20"/>
              </w:rPr>
              <w:t xml:space="preserve"> </w:t>
            </w:r>
            <w:r>
              <w:rPr>
                <w:rFonts w:asciiTheme="majorHAnsi" w:hAnsiTheme="majorHAnsi" w:cstheme="majorHAnsi"/>
                <w:sz w:val="20"/>
                <w:szCs w:val="20"/>
              </w:rPr>
              <w:t xml:space="preserve">a mezzo di </w:t>
            </w:r>
            <w:proofErr w:type="spellStart"/>
            <w:r>
              <w:rPr>
                <w:rFonts w:asciiTheme="majorHAnsi" w:hAnsiTheme="majorHAnsi" w:cstheme="majorHAnsi"/>
                <w:sz w:val="20"/>
                <w:szCs w:val="20"/>
              </w:rPr>
              <w:t>wifi</w:t>
            </w:r>
            <w:proofErr w:type="spellEnd"/>
            <w:r>
              <w:rPr>
                <w:rFonts w:asciiTheme="majorHAnsi" w:hAnsiTheme="majorHAnsi" w:cstheme="majorHAnsi"/>
                <w:sz w:val="20"/>
                <w:szCs w:val="20"/>
              </w:rPr>
              <w:t xml:space="preserve"> </w:t>
            </w:r>
            <w:r w:rsidRPr="00A55964">
              <w:rPr>
                <w:rFonts w:asciiTheme="majorHAnsi" w:hAnsiTheme="majorHAnsi" w:cstheme="majorHAnsi"/>
                <w:sz w:val="20"/>
                <w:szCs w:val="20"/>
              </w:rPr>
              <w:t>per dispositivi portati</w:t>
            </w:r>
            <w:r>
              <w:rPr>
                <w:rFonts w:asciiTheme="majorHAnsi" w:hAnsiTheme="majorHAnsi" w:cstheme="majorHAnsi"/>
                <w:sz w:val="20"/>
                <w:szCs w:val="20"/>
              </w:rPr>
              <w:t xml:space="preserve">li con </w:t>
            </w:r>
            <w:proofErr w:type="spellStart"/>
            <w:r>
              <w:rPr>
                <w:rFonts w:asciiTheme="majorHAnsi" w:hAnsiTheme="majorHAnsi" w:cstheme="majorHAnsi"/>
                <w:sz w:val="20"/>
                <w:szCs w:val="20"/>
              </w:rPr>
              <w:t>app</w:t>
            </w:r>
            <w:proofErr w:type="spellEnd"/>
            <w:r>
              <w:rPr>
                <w:rFonts w:asciiTheme="majorHAnsi" w:hAnsiTheme="majorHAnsi" w:cstheme="majorHAnsi"/>
                <w:sz w:val="20"/>
                <w:szCs w:val="20"/>
              </w:rPr>
              <w:t xml:space="preserve"> native dei diversi sistemi operativi</w:t>
            </w:r>
            <w:r w:rsidRPr="00A55964">
              <w:rPr>
                <w:rFonts w:asciiTheme="majorHAnsi" w:hAnsiTheme="majorHAnsi" w:cstheme="majorHAnsi"/>
                <w:sz w:val="20"/>
                <w:szCs w:val="20"/>
              </w:rPr>
              <w:t xml:space="preserve"> (WIN10, MAC/</w:t>
            </w:r>
            <w:proofErr w:type="spellStart"/>
            <w:r w:rsidRPr="00A55964">
              <w:rPr>
                <w:rFonts w:asciiTheme="majorHAnsi" w:hAnsiTheme="majorHAnsi" w:cstheme="majorHAnsi"/>
                <w:sz w:val="20"/>
                <w:szCs w:val="20"/>
              </w:rPr>
              <w:t>iOS</w:t>
            </w:r>
            <w:proofErr w:type="spellEnd"/>
            <w:r w:rsidRPr="00A55964">
              <w:rPr>
                <w:rFonts w:asciiTheme="majorHAnsi" w:hAnsiTheme="majorHAnsi" w:cstheme="majorHAnsi"/>
                <w:sz w:val="20"/>
                <w:szCs w:val="20"/>
              </w:rPr>
              <w:t xml:space="preserve">, </w:t>
            </w:r>
            <w:proofErr w:type="spellStart"/>
            <w:r w:rsidRPr="00A55964">
              <w:rPr>
                <w:rFonts w:asciiTheme="majorHAnsi" w:hAnsiTheme="majorHAnsi" w:cstheme="majorHAnsi"/>
                <w:sz w:val="20"/>
                <w:szCs w:val="20"/>
              </w:rPr>
              <w:t>android</w:t>
            </w:r>
            <w:proofErr w:type="spellEnd"/>
            <w:r w:rsidRPr="00A55964">
              <w:rPr>
                <w:rFonts w:asciiTheme="majorHAnsi" w:hAnsiTheme="majorHAnsi" w:cstheme="majorHAnsi"/>
                <w:sz w:val="20"/>
                <w:szCs w:val="20"/>
              </w:rPr>
              <w:t>),</w:t>
            </w:r>
          </w:p>
          <w:p w14:paraId="72F95802" w14:textId="77777777" w:rsidR="005177D7" w:rsidRDefault="005177D7" w:rsidP="00FF015D">
            <w:pPr>
              <w:pStyle w:val="Nessunaspaziatura1"/>
              <w:ind w:left="284"/>
              <w:contextualSpacing/>
              <w:rPr>
                <w:rFonts w:asciiTheme="majorHAnsi" w:hAnsiTheme="majorHAnsi" w:cstheme="majorHAnsi"/>
                <w:sz w:val="20"/>
                <w:szCs w:val="20"/>
              </w:rPr>
            </w:pPr>
          </w:p>
        </w:tc>
      </w:tr>
      <w:tr w:rsidR="005177D7" w:rsidRPr="007F0AC4" w14:paraId="060542FD" w14:textId="77777777" w:rsidTr="00FF015D">
        <w:tc>
          <w:tcPr>
            <w:tcW w:w="2689" w:type="dxa"/>
            <w:tcBorders>
              <w:bottom w:val="single" w:sz="4" w:space="0" w:color="auto"/>
            </w:tcBorders>
          </w:tcPr>
          <w:p w14:paraId="62BEA871" w14:textId="12E7AACC" w:rsidR="005177D7" w:rsidRDefault="005177D7" w:rsidP="00FF015D">
            <w:pPr>
              <w:pStyle w:val="Nessunaspaziatura1"/>
              <w:numPr>
                <w:ilvl w:val="0"/>
                <w:numId w:val="4"/>
              </w:numPr>
              <w:ind w:left="284" w:hanging="284"/>
              <w:contextualSpacing/>
              <w:rPr>
                <w:rFonts w:asciiTheme="majorHAnsi" w:hAnsiTheme="majorHAnsi" w:cstheme="majorHAnsi"/>
                <w:sz w:val="20"/>
                <w:szCs w:val="20"/>
              </w:rPr>
            </w:pPr>
            <w:r>
              <w:rPr>
                <w:rFonts w:asciiTheme="majorHAnsi" w:hAnsiTheme="majorHAnsi" w:cstheme="majorHAnsi"/>
                <w:sz w:val="20"/>
                <w:szCs w:val="20"/>
              </w:rPr>
              <w:t>Altre funzionalità integrate</w:t>
            </w:r>
          </w:p>
        </w:tc>
        <w:tc>
          <w:tcPr>
            <w:tcW w:w="6520" w:type="dxa"/>
            <w:tcBorders>
              <w:bottom w:val="single" w:sz="4" w:space="0" w:color="auto"/>
            </w:tcBorders>
          </w:tcPr>
          <w:p w14:paraId="3930BAF8" w14:textId="2BE1CE36" w:rsidR="005177D7" w:rsidRPr="005177D7" w:rsidRDefault="006E4BBF" w:rsidP="00FF015D">
            <w:pPr>
              <w:pStyle w:val="Nessunaspaziatura1"/>
              <w:numPr>
                <w:ilvl w:val="0"/>
                <w:numId w:val="15"/>
              </w:numPr>
              <w:contextualSpacing/>
              <w:rPr>
                <w:rFonts w:asciiTheme="majorHAnsi" w:hAnsiTheme="majorHAnsi" w:cstheme="majorHAnsi"/>
                <w:sz w:val="20"/>
                <w:szCs w:val="20"/>
              </w:rPr>
            </w:pPr>
            <w:r>
              <w:rPr>
                <w:rFonts w:asciiTheme="majorHAnsi" w:hAnsiTheme="majorHAnsi" w:cstheme="majorHAnsi"/>
                <w:sz w:val="20"/>
                <w:szCs w:val="20"/>
              </w:rPr>
              <w:t>F</w:t>
            </w:r>
            <w:r w:rsidR="005177D7" w:rsidRPr="005177D7">
              <w:rPr>
                <w:rFonts w:asciiTheme="majorHAnsi" w:hAnsiTheme="majorHAnsi" w:cstheme="majorHAnsi"/>
                <w:sz w:val="20"/>
                <w:szCs w:val="20"/>
              </w:rPr>
              <w:t>ile manager</w:t>
            </w:r>
            <w:r>
              <w:rPr>
                <w:rFonts w:asciiTheme="majorHAnsi" w:hAnsiTheme="majorHAnsi" w:cstheme="majorHAnsi"/>
                <w:sz w:val="20"/>
                <w:szCs w:val="20"/>
              </w:rPr>
              <w:t xml:space="preserve"> per visualizzazione e gestione dei file salvati nell’hard disk interno</w:t>
            </w:r>
          </w:p>
          <w:p w14:paraId="1D818E38" w14:textId="2B1E8CAE" w:rsidR="005177D7" w:rsidRPr="005177D7" w:rsidRDefault="005177D7" w:rsidP="00FF015D">
            <w:pPr>
              <w:pStyle w:val="Nessunaspaziatura1"/>
              <w:numPr>
                <w:ilvl w:val="0"/>
                <w:numId w:val="15"/>
              </w:numPr>
              <w:contextualSpacing/>
              <w:rPr>
                <w:rFonts w:asciiTheme="majorHAnsi" w:hAnsiTheme="majorHAnsi" w:cstheme="majorHAnsi"/>
                <w:sz w:val="20"/>
                <w:szCs w:val="20"/>
              </w:rPr>
            </w:pPr>
            <w:r w:rsidRPr="005177D7">
              <w:rPr>
                <w:rFonts w:asciiTheme="majorHAnsi" w:hAnsiTheme="majorHAnsi" w:cstheme="majorHAnsi"/>
                <w:sz w:val="20"/>
                <w:szCs w:val="20"/>
              </w:rPr>
              <w:lastRenderedPageBreak/>
              <w:t>Riconoscimento automatico di una chiave/disco USB esterna connessa per dare la possibilità di leggerne i contenuti tramite File Manager</w:t>
            </w:r>
          </w:p>
          <w:p w14:paraId="10B0B2EE" w14:textId="77777777" w:rsidR="005177D7" w:rsidRDefault="005177D7" w:rsidP="00FF015D">
            <w:pPr>
              <w:pStyle w:val="Nessunaspaziatura1"/>
              <w:numPr>
                <w:ilvl w:val="0"/>
                <w:numId w:val="15"/>
              </w:numPr>
              <w:contextualSpacing/>
              <w:rPr>
                <w:rFonts w:asciiTheme="majorHAnsi" w:hAnsiTheme="majorHAnsi" w:cstheme="majorHAnsi"/>
                <w:sz w:val="20"/>
                <w:szCs w:val="20"/>
              </w:rPr>
            </w:pPr>
            <w:r w:rsidRPr="005177D7">
              <w:rPr>
                <w:rFonts w:asciiTheme="majorHAnsi" w:hAnsiTheme="majorHAnsi" w:cstheme="majorHAnsi"/>
                <w:sz w:val="20"/>
                <w:szCs w:val="20"/>
              </w:rPr>
              <w:t>Funzione di “pausa” schermo con possibilità di blocco dell’immagine e scrittura su di essa a mezzo delle penne in dotazione</w:t>
            </w:r>
          </w:p>
          <w:p w14:paraId="4750E8F1" w14:textId="05D032B3" w:rsidR="006E4BBF" w:rsidRPr="005177D7" w:rsidRDefault="006E4BBF" w:rsidP="00FF015D">
            <w:pPr>
              <w:pStyle w:val="Nessunaspaziatura1"/>
              <w:numPr>
                <w:ilvl w:val="0"/>
                <w:numId w:val="15"/>
              </w:numPr>
              <w:contextualSpacing/>
              <w:rPr>
                <w:rFonts w:asciiTheme="majorHAnsi" w:hAnsiTheme="majorHAnsi" w:cstheme="majorHAnsi"/>
                <w:sz w:val="20"/>
                <w:szCs w:val="20"/>
              </w:rPr>
            </w:pPr>
            <w:r>
              <w:rPr>
                <w:rFonts w:asciiTheme="majorHAnsi" w:hAnsiTheme="majorHAnsi" w:cstheme="majorHAnsi"/>
                <w:sz w:val="20"/>
                <w:szCs w:val="20"/>
              </w:rPr>
              <w:t>Pulsante dedicato per selezione della sorgente video con apposita schermata di anteprima video delle sorgenti visualizzabili sullo schermo</w:t>
            </w:r>
          </w:p>
        </w:tc>
      </w:tr>
      <w:tr w:rsidR="00FF015D" w:rsidRPr="007F0AC4" w14:paraId="264F119B" w14:textId="77777777" w:rsidTr="00FF015D">
        <w:tc>
          <w:tcPr>
            <w:tcW w:w="2689" w:type="dxa"/>
            <w:tcBorders>
              <w:left w:val="nil"/>
              <w:bottom w:val="nil"/>
              <w:right w:val="nil"/>
            </w:tcBorders>
          </w:tcPr>
          <w:p w14:paraId="63EEC5F8" w14:textId="77777777" w:rsidR="00FF015D" w:rsidRDefault="00FF015D" w:rsidP="00FF015D">
            <w:pPr>
              <w:pStyle w:val="Nessunaspaziatura1"/>
              <w:contextualSpacing/>
              <w:rPr>
                <w:rFonts w:asciiTheme="majorHAnsi" w:hAnsiTheme="majorHAnsi" w:cstheme="majorHAnsi"/>
                <w:sz w:val="20"/>
                <w:szCs w:val="20"/>
              </w:rPr>
            </w:pPr>
          </w:p>
        </w:tc>
        <w:tc>
          <w:tcPr>
            <w:tcW w:w="6520" w:type="dxa"/>
            <w:tcBorders>
              <w:left w:val="nil"/>
              <w:bottom w:val="nil"/>
              <w:right w:val="nil"/>
            </w:tcBorders>
          </w:tcPr>
          <w:p w14:paraId="5A2DB394" w14:textId="77777777" w:rsidR="00FF015D" w:rsidRDefault="00FF015D" w:rsidP="00FF015D">
            <w:pPr>
              <w:pStyle w:val="Nessunaspaziatura1"/>
              <w:contextualSpacing/>
              <w:rPr>
                <w:rFonts w:asciiTheme="majorHAnsi" w:hAnsiTheme="majorHAnsi" w:cstheme="majorHAnsi"/>
                <w:sz w:val="20"/>
                <w:szCs w:val="20"/>
              </w:rPr>
            </w:pPr>
          </w:p>
        </w:tc>
      </w:tr>
    </w:tbl>
    <w:p w14:paraId="5660E09F" w14:textId="665FAF9F" w:rsidR="00761B5F" w:rsidRPr="00D02A54" w:rsidRDefault="00761B5F" w:rsidP="00FF015D">
      <w:pPr>
        <w:spacing w:after="0" w:line="240" w:lineRule="auto"/>
        <w:contextualSpacing/>
        <w:rPr>
          <w:sz w:val="2"/>
          <w:szCs w:val="2"/>
          <w:lang w:val="it-I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520"/>
      </w:tblGrid>
      <w:tr w:rsidR="00761B5F" w:rsidRPr="007F0AC4" w14:paraId="5428CD73" w14:textId="77777777" w:rsidTr="00DB2E18">
        <w:trPr>
          <w:trHeight w:val="610"/>
        </w:trPr>
        <w:tc>
          <w:tcPr>
            <w:tcW w:w="9209" w:type="dxa"/>
            <w:gridSpan w:val="2"/>
            <w:shd w:val="clear" w:color="auto" w:fill="DEEAF6" w:themeFill="accent5" w:themeFillTint="33"/>
            <w:vAlign w:val="center"/>
          </w:tcPr>
          <w:p w14:paraId="152F56FC" w14:textId="0141E4B7" w:rsidR="00761B5F" w:rsidRPr="00A55964" w:rsidRDefault="007C739B" w:rsidP="00FF015D">
            <w:pPr>
              <w:pStyle w:val="Paragrafoelenco"/>
              <w:numPr>
                <w:ilvl w:val="0"/>
                <w:numId w:val="11"/>
              </w:numPr>
              <w:spacing w:after="0" w:line="240" w:lineRule="auto"/>
              <w:ind w:left="1077" w:hanging="357"/>
              <w:rPr>
                <w:rFonts w:asciiTheme="majorHAnsi" w:hAnsiTheme="majorHAnsi" w:cstheme="majorHAnsi"/>
                <w:b/>
                <w:lang w:val="it-IT"/>
              </w:rPr>
            </w:pPr>
            <w:r w:rsidRPr="007C739B">
              <w:rPr>
                <w:rFonts w:asciiTheme="majorHAnsi" w:hAnsiTheme="majorHAnsi" w:cstheme="majorHAnsi"/>
                <w:b/>
                <w:sz w:val="28"/>
                <w:szCs w:val="28"/>
                <w:lang w:val="it-IT"/>
              </w:rPr>
              <w:t>S</w:t>
            </w:r>
            <w:r w:rsidR="00761B5F" w:rsidRPr="007C739B">
              <w:rPr>
                <w:rFonts w:asciiTheme="majorHAnsi" w:hAnsiTheme="majorHAnsi" w:cstheme="majorHAnsi"/>
                <w:b/>
                <w:sz w:val="28"/>
                <w:szCs w:val="28"/>
                <w:lang w:val="it-IT"/>
              </w:rPr>
              <w:t>oftware</w:t>
            </w:r>
            <w:r w:rsidRPr="007C739B">
              <w:rPr>
                <w:rFonts w:asciiTheme="majorHAnsi" w:hAnsiTheme="majorHAnsi" w:cstheme="majorHAnsi"/>
                <w:b/>
                <w:sz w:val="28"/>
                <w:szCs w:val="28"/>
                <w:lang w:val="it-IT"/>
              </w:rPr>
              <w:t xml:space="preserve"> </w:t>
            </w:r>
            <w:r w:rsidR="00A55964">
              <w:rPr>
                <w:rFonts w:asciiTheme="majorHAnsi" w:hAnsiTheme="majorHAnsi" w:cstheme="majorHAnsi"/>
                <w:b/>
                <w:sz w:val="28"/>
                <w:szCs w:val="28"/>
                <w:lang w:val="it-IT"/>
              </w:rPr>
              <w:t>DESKTOP</w:t>
            </w:r>
            <w:r w:rsidR="00A55964" w:rsidRPr="007C739B">
              <w:rPr>
                <w:rFonts w:asciiTheme="majorHAnsi" w:hAnsiTheme="majorHAnsi" w:cstheme="majorHAnsi"/>
                <w:b/>
                <w:sz w:val="28"/>
                <w:szCs w:val="28"/>
                <w:lang w:val="it-IT"/>
              </w:rPr>
              <w:t xml:space="preserve"> </w:t>
            </w:r>
            <w:r w:rsidR="00A55964">
              <w:rPr>
                <w:rFonts w:asciiTheme="majorHAnsi" w:hAnsiTheme="majorHAnsi" w:cstheme="majorHAnsi"/>
                <w:b/>
                <w:sz w:val="28"/>
                <w:szCs w:val="28"/>
                <w:lang w:val="it-IT"/>
              </w:rPr>
              <w:t xml:space="preserve">della stessa casa madre del display </w:t>
            </w:r>
          </w:p>
        </w:tc>
      </w:tr>
      <w:tr w:rsidR="00761B5F" w:rsidRPr="007F0AC4" w14:paraId="778596D1" w14:textId="77777777" w:rsidTr="00FF015D">
        <w:tblPrEx>
          <w:tblLook w:val="04A0" w:firstRow="1" w:lastRow="0" w:firstColumn="1" w:lastColumn="0" w:noHBand="0" w:noVBand="1"/>
        </w:tblPrEx>
        <w:tc>
          <w:tcPr>
            <w:tcW w:w="2689" w:type="dxa"/>
            <w:vAlign w:val="center"/>
          </w:tcPr>
          <w:p w14:paraId="3C5E8EB1" w14:textId="77777777" w:rsidR="00761B5F" w:rsidRPr="00C74EC6" w:rsidRDefault="00761B5F" w:rsidP="00FF015D">
            <w:pPr>
              <w:spacing w:after="0" w:line="240" w:lineRule="auto"/>
              <w:contextualSpacing/>
              <w:rPr>
                <w:rFonts w:asciiTheme="majorHAnsi" w:hAnsiTheme="majorHAnsi" w:cstheme="majorHAnsi"/>
                <w:b/>
                <w:sz w:val="20"/>
                <w:szCs w:val="20"/>
              </w:rPr>
            </w:pPr>
            <w:proofErr w:type="spellStart"/>
            <w:r w:rsidRPr="00C74EC6">
              <w:rPr>
                <w:rFonts w:asciiTheme="majorHAnsi" w:hAnsiTheme="majorHAnsi" w:cstheme="majorHAnsi"/>
                <w:b/>
                <w:sz w:val="20"/>
                <w:szCs w:val="20"/>
              </w:rPr>
              <w:t>Specifica</w:t>
            </w:r>
            <w:proofErr w:type="spellEnd"/>
            <w:r w:rsidRPr="00C74EC6">
              <w:rPr>
                <w:rFonts w:asciiTheme="majorHAnsi" w:hAnsiTheme="majorHAnsi" w:cstheme="majorHAnsi"/>
                <w:b/>
                <w:sz w:val="20"/>
                <w:szCs w:val="20"/>
              </w:rPr>
              <w:t xml:space="preserve"> </w:t>
            </w:r>
            <w:proofErr w:type="spellStart"/>
            <w:r w:rsidRPr="00C74EC6">
              <w:rPr>
                <w:rFonts w:asciiTheme="majorHAnsi" w:hAnsiTheme="majorHAnsi" w:cstheme="majorHAnsi"/>
                <w:b/>
                <w:sz w:val="20"/>
                <w:szCs w:val="20"/>
              </w:rPr>
              <w:t>richiesta</w:t>
            </w:r>
            <w:proofErr w:type="spellEnd"/>
          </w:p>
        </w:tc>
        <w:tc>
          <w:tcPr>
            <w:tcW w:w="6520" w:type="dxa"/>
            <w:vAlign w:val="center"/>
          </w:tcPr>
          <w:p w14:paraId="1294F4F2" w14:textId="18BFEABF" w:rsidR="00761B5F" w:rsidRPr="004C6AED" w:rsidRDefault="00761B5F" w:rsidP="00FF015D">
            <w:pPr>
              <w:spacing w:after="0" w:line="240" w:lineRule="auto"/>
              <w:ind w:left="317"/>
              <w:contextualSpacing/>
              <w:rPr>
                <w:rFonts w:asciiTheme="majorHAnsi" w:hAnsiTheme="majorHAnsi" w:cstheme="majorHAnsi"/>
                <w:b/>
                <w:sz w:val="20"/>
                <w:szCs w:val="20"/>
                <w:lang w:val="it-IT"/>
              </w:rPr>
            </w:pPr>
            <w:r w:rsidRPr="004C6AED">
              <w:rPr>
                <w:rFonts w:asciiTheme="majorHAnsi" w:hAnsiTheme="majorHAnsi" w:cstheme="majorHAnsi"/>
                <w:b/>
                <w:sz w:val="20"/>
                <w:szCs w:val="20"/>
                <w:lang w:val="it-IT"/>
              </w:rPr>
              <w:t>Requisito minimo</w:t>
            </w:r>
            <w:r w:rsidR="004C6AED" w:rsidRPr="004C6AED">
              <w:rPr>
                <w:rFonts w:asciiTheme="majorHAnsi" w:hAnsiTheme="majorHAnsi" w:cstheme="majorHAnsi"/>
                <w:b/>
                <w:sz w:val="20"/>
                <w:szCs w:val="20"/>
                <w:lang w:val="it-IT"/>
              </w:rPr>
              <w:t xml:space="preserve">: </w:t>
            </w:r>
            <w:r w:rsidR="004C6AED">
              <w:rPr>
                <w:rFonts w:asciiTheme="majorHAnsi" w:hAnsiTheme="majorHAnsi" w:cstheme="majorHAnsi"/>
                <w:b/>
                <w:sz w:val="20"/>
                <w:szCs w:val="20"/>
                <w:lang w:val="it-IT"/>
              </w:rPr>
              <w:t xml:space="preserve">per motivi didattici è richiesto </w:t>
            </w:r>
            <w:r w:rsidR="004C6AED" w:rsidRPr="004C6AED">
              <w:rPr>
                <w:rFonts w:asciiTheme="majorHAnsi" w:hAnsiTheme="majorHAnsi" w:cstheme="majorHAnsi"/>
                <w:b/>
                <w:sz w:val="20"/>
                <w:szCs w:val="20"/>
                <w:lang w:val="it-IT"/>
              </w:rPr>
              <w:t>SMART Learning Suite comprensivo di SMART Notebook con licenza e codice di attivazione erogato dalla casa madre</w:t>
            </w:r>
          </w:p>
        </w:tc>
      </w:tr>
      <w:tr w:rsidR="00DB2E18" w:rsidRPr="007F0AC4" w14:paraId="64845147" w14:textId="77777777" w:rsidTr="00FF015D">
        <w:tc>
          <w:tcPr>
            <w:tcW w:w="2689" w:type="dxa"/>
          </w:tcPr>
          <w:p w14:paraId="27418B33" w14:textId="6AE850EB" w:rsidR="00DB2E18" w:rsidRDefault="00DB2E18" w:rsidP="00FF015D">
            <w:pPr>
              <w:pStyle w:val="Nessunaspaziatura1"/>
              <w:numPr>
                <w:ilvl w:val="0"/>
                <w:numId w:val="13"/>
              </w:numPr>
              <w:ind w:left="284" w:hanging="284"/>
              <w:contextualSpacing/>
              <w:rPr>
                <w:rFonts w:asciiTheme="majorHAnsi" w:hAnsiTheme="majorHAnsi" w:cstheme="majorHAnsi"/>
                <w:sz w:val="20"/>
                <w:szCs w:val="20"/>
              </w:rPr>
            </w:pPr>
            <w:r>
              <w:rPr>
                <w:rFonts w:asciiTheme="majorHAnsi" w:hAnsiTheme="majorHAnsi" w:cstheme="majorHAnsi"/>
                <w:sz w:val="20"/>
                <w:szCs w:val="20"/>
              </w:rPr>
              <w:t>Descrizione</w:t>
            </w:r>
          </w:p>
        </w:tc>
        <w:tc>
          <w:tcPr>
            <w:tcW w:w="6520" w:type="dxa"/>
          </w:tcPr>
          <w:p w14:paraId="3A52DF02" w14:textId="56D847E8" w:rsidR="00DB2E18" w:rsidRDefault="00A16E73" w:rsidP="00FF015D">
            <w:pPr>
              <w:pStyle w:val="Nessunaspaziatura1"/>
              <w:numPr>
                <w:ilvl w:val="0"/>
                <w:numId w:val="9"/>
              </w:numPr>
              <w:ind w:left="284" w:hanging="720"/>
              <w:contextualSpacing/>
              <w:rPr>
                <w:rFonts w:asciiTheme="majorHAnsi" w:hAnsiTheme="majorHAnsi" w:cstheme="majorHAnsi"/>
                <w:sz w:val="20"/>
                <w:szCs w:val="20"/>
              </w:rPr>
            </w:pPr>
            <w:r>
              <w:rPr>
                <w:rFonts w:asciiTheme="majorHAnsi" w:hAnsiTheme="majorHAnsi" w:cstheme="majorHAnsi"/>
                <w:sz w:val="20"/>
                <w:szCs w:val="20"/>
              </w:rPr>
              <w:t>L’applicazione</w:t>
            </w:r>
            <w:r w:rsidR="00DB2E18" w:rsidRPr="000D0EE0">
              <w:rPr>
                <w:rFonts w:asciiTheme="majorHAnsi" w:hAnsiTheme="majorHAnsi" w:cstheme="majorHAnsi"/>
                <w:sz w:val="20"/>
                <w:szCs w:val="20"/>
              </w:rPr>
              <w:t xml:space="preserve"> software </w:t>
            </w:r>
            <w:r w:rsidR="000D0EE0" w:rsidRPr="000D0EE0">
              <w:rPr>
                <w:rFonts w:asciiTheme="majorHAnsi" w:hAnsiTheme="majorHAnsi" w:cstheme="majorHAnsi"/>
                <w:sz w:val="20"/>
                <w:szCs w:val="20"/>
              </w:rPr>
              <w:t xml:space="preserve">desktop consente </w:t>
            </w:r>
            <w:r w:rsidR="00D12304">
              <w:rPr>
                <w:rFonts w:asciiTheme="majorHAnsi" w:hAnsiTheme="majorHAnsi" w:cstheme="majorHAnsi"/>
                <w:sz w:val="20"/>
                <w:szCs w:val="20"/>
              </w:rPr>
              <w:t>la preparazione</w:t>
            </w:r>
            <w:r w:rsidR="004C068A">
              <w:rPr>
                <w:rFonts w:asciiTheme="majorHAnsi" w:hAnsiTheme="majorHAnsi" w:cstheme="majorHAnsi"/>
                <w:sz w:val="20"/>
                <w:szCs w:val="20"/>
              </w:rPr>
              <w:t xml:space="preserve"> in modo intuitivo ed efficace </w:t>
            </w:r>
            <w:r>
              <w:rPr>
                <w:rFonts w:asciiTheme="majorHAnsi" w:hAnsiTheme="majorHAnsi" w:cstheme="majorHAnsi"/>
                <w:sz w:val="20"/>
                <w:szCs w:val="20"/>
              </w:rPr>
              <w:t xml:space="preserve">di </w:t>
            </w:r>
            <w:r w:rsidR="004C068A">
              <w:rPr>
                <w:rFonts w:asciiTheme="majorHAnsi" w:hAnsiTheme="majorHAnsi" w:cstheme="majorHAnsi"/>
                <w:sz w:val="20"/>
                <w:szCs w:val="20"/>
              </w:rPr>
              <w:t>attivita’ e presentazioni multimediali</w:t>
            </w:r>
            <w:r w:rsidR="00A042C0">
              <w:rPr>
                <w:rFonts w:asciiTheme="majorHAnsi" w:hAnsiTheme="majorHAnsi" w:cstheme="majorHAnsi"/>
                <w:sz w:val="20"/>
                <w:szCs w:val="20"/>
              </w:rPr>
              <w:t xml:space="preserve">, </w:t>
            </w:r>
            <w:r>
              <w:rPr>
                <w:rFonts w:asciiTheme="majorHAnsi" w:hAnsiTheme="majorHAnsi" w:cstheme="majorHAnsi"/>
                <w:sz w:val="20"/>
                <w:szCs w:val="20"/>
              </w:rPr>
              <w:t>a supporto del</w:t>
            </w:r>
            <w:r w:rsidR="00A042C0">
              <w:rPr>
                <w:rFonts w:asciiTheme="majorHAnsi" w:hAnsiTheme="majorHAnsi" w:cstheme="majorHAnsi"/>
                <w:sz w:val="20"/>
                <w:szCs w:val="20"/>
              </w:rPr>
              <w:t xml:space="preserve">lo svolgimento delle lezioni in classe secondo dinamiche </w:t>
            </w:r>
            <w:r>
              <w:rPr>
                <w:rFonts w:asciiTheme="majorHAnsi" w:hAnsiTheme="majorHAnsi" w:cstheme="majorHAnsi"/>
                <w:sz w:val="20"/>
                <w:szCs w:val="20"/>
              </w:rPr>
              <w:t>collaborative, permettendo di sfruttare appieno il potenziale del monitor interattivo oggetto della fornitura.</w:t>
            </w:r>
          </w:p>
          <w:p w14:paraId="550D8EA6" w14:textId="5DDA473A" w:rsidR="00D12304" w:rsidRDefault="00A042C0" w:rsidP="00FF015D">
            <w:pPr>
              <w:pStyle w:val="Nessunaspaziatura1"/>
              <w:numPr>
                <w:ilvl w:val="0"/>
                <w:numId w:val="9"/>
              </w:numPr>
              <w:ind w:left="284" w:hanging="720"/>
              <w:contextualSpacing/>
              <w:rPr>
                <w:rFonts w:asciiTheme="majorHAnsi" w:hAnsiTheme="majorHAnsi" w:cstheme="majorHAnsi"/>
                <w:sz w:val="20"/>
                <w:szCs w:val="20"/>
              </w:rPr>
            </w:pPr>
            <w:r>
              <w:rPr>
                <w:rFonts w:asciiTheme="majorHAnsi" w:hAnsiTheme="majorHAnsi" w:cstheme="majorHAnsi"/>
                <w:sz w:val="20"/>
                <w:szCs w:val="20"/>
              </w:rPr>
              <w:t>L’applicazione deve essere sviluppata espressamente per la didattica</w:t>
            </w:r>
            <w:r w:rsidR="00F74383">
              <w:rPr>
                <w:rFonts w:asciiTheme="majorHAnsi" w:hAnsiTheme="majorHAnsi" w:cstheme="majorHAnsi"/>
                <w:sz w:val="20"/>
                <w:szCs w:val="20"/>
              </w:rPr>
              <w:t xml:space="preserve"> </w:t>
            </w:r>
            <w:r>
              <w:rPr>
                <w:rFonts w:asciiTheme="majorHAnsi" w:hAnsiTheme="majorHAnsi" w:cstheme="majorHAnsi"/>
                <w:sz w:val="20"/>
                <w:szCs w:val="20"/>
              </w:rPr>
              <w:t>, e deve includere funzionalita’ base come</w:t>
            </w:r>
            <w:r w:rsidR="00F74383">
              <w:rPr>
                <w:rFonts w:asciiTheme="majorHAnsi" w:hAnsiTheme="majorHAnsi" w:cstheme="majorHAnsi"/>
                <w:sz w:val="20"/>
                <w:szCs w:val="20"/>
              </w:rPr>
              <w:t xml:space="preserve"> </w:t>
            </w:r>
            <w:r w:rsidR="00F74383" w:rsidRPr="00F74383">
              <w:rPr>
                <w:rFonts w:asciiTheme="majorHAnsi" w:hAnsiTheme="majorHAnsi" w:cstheme="majorHAnsi"/>
                <w:sz w:val="20"/>
                <w:szCs w:val="20"/>
              </w:rPr>
              <w:t xml:space="preserve">strumenti di </w:t>
            </w:r>
            <w:r w:rsidR="00F74383">
              <w:rPr>
                <w:rFonts w:asciiTheme="majorHAnsi" w:hAnsiTheme="majorHAnsi" w:cstheme="majorHAnsi"/>
                <w:sz w:val="20"/>
                <w:szCs w:val="20"/>
              </w:rPr>
              <w:t>disegno</w:t>
            </w:r>
            <w:r w:rsidR="000F261F">
              <w:rPr>
                <w:rFonts w:asciiTheme="majorHAnsi" w:hAnsiTheme="majorHAnsi" w:cstheme="majorHAnsi"/>
                <w:sz w:val="20"/>
                <w:szCs w:val="20"/>
              </w:rPr>
              <w:t xml:space="preserve"> a mano libera e geometrico</w:t>
            </w:r>
            <w:r w:rsidR="00F74383">
              <w:rPr>
                <w:rFonts w:asciiTheme="majorHAnsi" w:hAnsiTheme="majorHAnsi" w:cstheme="majorHAnsi"/>
                <w:sz w:val="20"/>
                <w:szCs w:val="20"/>
              </w:rPr>
              <w:t>, strumenti di scrittura</w:t>
            </w:r>
            <w:r w:rsidR="000F261F">
              <w:rPr>
                <w:rFonts w:asciiTheme="majorHAnsi" w:hAnsiTheme="majorHAnsi" w:cstheme="majorHAnsi"/>
                <w:sz w:val="20"/>
                <w:szCs w:val="20"/>
              </w:rPr>
              <w:t xml:space="preserve"> a mano libera</w:t>
            </w:r>
            <w:r w:rsidR="00F74383">
              <w:rPr>
                <w:rFonts w:asciiTheme="majorHAnsi" w:hAnsiTheme="majorHAnsi" w:cstheme="majorHAnsi"/>
                <w:sz w:val="20"/>
                <w:szCs w:val="20"/>
              </w:rPr>
              <w:t xml:space="preserve">, </w:t>
            </w:r>
            <w:r w:rsidR="000F261F">
              <w:rPr>
                <w:rFonts w:asciiTheme="majorHAnsi" w:hAnsiTheme="majorHAnsi" w:cstheme="majorHAnsi"/>
                <w:sz w:val="20"/>
                <w:szCs w:val="20"/>
              </w:rPr>
              <w:t xml:space="preserve">evidenziazione testi, </w:t>
            </w:r>
            <w:r w:rsidR="00F74383">
              <w:rPr>
                <w:rFonts w:asciiTheme="majorHAnsi" w:hAnsiTheme="majorHAnsi" w:cstheme="majorHAnsi"/>
                <w:sz w:val="20"/>
                <w:szCs w:val="20"/>
              </w:rPr>
              <w:t xml:space="preserve">strumenti di manipolazione di contenuti multimediali (immagini, audio, video), </w:t>
            </w:r>
            <w:r w:rsidR="00D80C85">
              <w:rPr>
                <w:rFonts w:asciiTheme="majorHAnsi" w:hAnsiTheme="majorHAnsi" w:cstheme="majorHAnsi"/>
                <w:sz w:val="20"/>
                <w:szCs w:val="20"/>
              </w:rPr>
              <w:t xml:space="preserve">strumenti di misurazione (righello, squadra, goniometro), </w:t>
            </w:r>
            <w:r w:rsidR="00F74383">
              <w:rPr>
                <w:rFonts w:asciiTheme="majorHAnsi" w:hAnsiTheme="majorHAnsi" w:cstheme="majorHAnsi"/>
                <w:sz w:val="20"/>
                <w:szCs w:val="20"/>
              </w:rPr>
              <w:t>possibilita’ di registrazione</w:t>
            </w:r>
            <w:r w:rsidR="000F261F">
              <w:rPr>
                <w:rFonts w:asciiTheme="majorHAnsi" w:hAnsiTheme="majorHAnsi" w:cstheme="majorHAnsi"/>
                <w:sz w:val="20"/>
                <w:szCs w:val="20"/>
              </w:rPr>
              <w:t xml:space="preserve"> </w:t>
            </w:r>
            <w:r w:rsidR="007560ED">
              <w:rPr>
                <w:rFonts w:asciiTheme="majorHAnsi" w:hAnsiTheme="majorHAnsi" w:cstheme="majorHAnsi"/>
                <w:sz w:val="20"/>
                <w:szCs w:val="20"/>
              </w:rPr>
              <w:t xml:space="preserve">video </w:t>
            </w:r>
            <w:r w:rsidR="000F261F">
              <w:rPr>
                <w:rFonts w:asciiTheme="majorHAnsi" w:hAnsiTheme="majorHAnsi" w:cstheme="majorHAnsi"/>
                <w:sz w:val="20"/>
                <w:szCs w:val="20"/>
              </w:rPr>
              <w:t>delle attivita’ sullo schermo, galleria con</w:t>
            </w:r>
            <w:r w:rsidR="007560ED">
              <w:rPr>
                <w:rFonts w:asciiTheme="majorHAnsi" w:hAnsiTheme="majorHAnsi" w:cstheme="majorHAnsi"/>
                <w:sz w:val="20"/>
                <w:szCs w:val="20"/>
              </w:rPr>
              <w:t xml:space="preserve"> </w:t>
            </w:r>
            <w:r w:rsidR="000F261F">
              <w:rPr>
                <w:rFonts w:asciiTheme="majorHAnsi" w:hAnsiTheme="majorHAnsi" w:cstheme="majorHAnsi"/>
                <w:sz w:val="20"/>
                <w:szCs w:val="20"/>
              </w:rPr>
              <w:t>risorse multimediali</w:t>
            </w:r>
            <w:r w:rsidR="007560ED">
              <w:rPr>
                <w:rFonts w:asciiTheme="majorHAnsi" w:hAnsiTheme="majorHAnsi" w:cstheme="majorHAnsi"/>
                <w:sz w:val="20"/>
                <w:szCs w:val="20"/>
              </w:rPr>
              <w:t xml:space="preserve"> funzionali alla creazione delle lezioni.</w:t>
            </w:r>
          </w:p>
          <w:p w14:paraId="5944A396" w14:textId="77777777" w:rsidR="00DB2E18" w:rsidRDefault="00DB2E18" w:rsidP="00FF015D">
            <w:pPr>
              <w:pStyle w:val="Nessunaspaziatura1"/>
              <w:numPr>
                <w:ilvl w:val="0"/>
                <w:numId w:val="12"/>
              </w:numPr>
              <w:ind w:left="284" w:hanging="720"/>
              <w:contextualSpacing/>
              <w:rPr>
                <w:rFonts w:asciiTheme="majorHAnsi" w:hAnsiTheme="majorHAnsi" w:cstheme="majorHAnsi"/>
                <w:sz w:val="20"/>
                <w:szCs w:val="20"/>
              </w:rPr>
            </w:pPr>
            <w:r w:rsidRPr="00761B5F">
              <w:rPr>
                <w:rFonts w:asciiTheme="majorHAnsi" w:hAnsiTheme="majorHAnsi" w:cstheme="majorHAnsi"/>
                <w:sz w:val="20"/>
                <w:szCs w:val="20"/>
              </w:rPr>
              <w:t xml:space="preserve">A garanzia della corretta </w:t>
            </w:r>
            <w:r w:rsidRPr="00771866">
              <w:rPr>
                <w:rFonts w:asciiTheme="majorHAnsi" w:hAnsiTheme="majorHAnsi" w:cstheme="majorHAnsi"/>
                <w:sz w:val="20"/>
                <w:szCs w:val="20"/>
              </w:rPr>
              <w:t>integrazione si richiede che il software desktop sia realizzato dallo stesso produttore (marchio commerciale) del monitor interattivo multimediale.</w:t>
            </w:r>
          </w:p>
          <w:p w14:paraId="1885EA90" w14:textId="643B7D59" w:rsidR="005C533A" w:rsidRDefault="005C533A" w:rsidP="00FF015D">
            <w:pPr>
              <w:pStyle w:val="Nessunaspaziatura1"/>
              <w:ind w:left="-436"/>
              <w:contextualSpacing/>
              <w:rPr>
                <w:rFonts w:asciiTheme="majorHAnsi" w:hAnsiTheme="majorHAnsi" w:cstheme="majorHAnsi"/>
                <w:sz w:val="20"/>
                <w:szCs w:val="20"/>
              </w:rPr>
            </w:pPr>
          </w:p>
        </w:tc>
      </w:tr>
      <w:tr w:rsidR="00761B5F" w:rsidRPr="007F0AC4" w14:paraId="076F280F" w14:textId="77777777" w:rsidTr="00FF015D">
        <w:tc>
          <w:tcPr>
            <w:tcW w:w="2689" w:type="dxa"/>
          </w:tcPr>
          <w:p w14:paraId="5AF7C4E3" w14:textId="29EA5785" w:rsidR="00761B5F" w:rsidRPr="00C74EC6" w:rsidRDefault="00A55964" w:rsidP="00FF015D">
            <w:pPr>
              <w:pStyle w:val="Nessunaspaziatura1"/>
              <w:numPr>
                <w:ilvl w:val="0"/>
                <w:numId w:val="13"/>
              </w:numPr>
              <w:ind w:left="284" w:hanging="284"/>
              <w:contextualSpacing/>
              <w:rPr>
                <w:rFonts w:asciiTheme="majorHAnsi" w:hAnsiTheme="majorHAnsi" w:cstheme="majorHAnsi"/>
                <w:sz w:val="20"/>
                <w:szCs w:val="20"/>
              </w:rPr>
            </w:pPr>
            <w:r>
              <w:rPr>
                <w:rFonts w:asciiTheme="majorHAnsi" w:hAnsiTheme="majorHAnsi" w:cstheme="majorHAnsi"/>
                <w:sz w:val="20"/>
                <w:szCs w:val="20"/>
              </w:rPr>
              <w:t>Compatibilità</w:t>
            </w:r>
          </w:p>
        </w:tc>
        <w:tc>
          <w:tcPr>
            <w:tcW w:w="6520" w:type="dxa"/>
          </w:tcPr>
          <w:p w14:paraId="17DCF116" w14:textId="15B00FC6" w:rsidR="002B7ADC" w:rsidRDefault="002B7ADC" w:rsidP="00FF015D">
            <w:pPr>
              <w:pStyle w:val="Nessunaspaziatura1"/>
              <w:numPr>
                <w:ilvl w:val="0"/>
                <w:numId w:val="12"/>
              </w:numPr>
              <w:ind w:left="284" w:hanging="720"/>
              <w:contextualSpacing/>
              <w:rPr>
                <w:rFonts w:asciiTheme="majorHAnsi" w:hAnsiTheme="majorHAnsi" w:cstheme="majorHAnsi"/>
                <w:sz w:val="20"/>
                <w:szCs w:val="20"/>
              </w:rPr>
            </w:pPr>
            <w:r>
              <w:rPr>
                <w:rFonts w:asciiTheme="majorHAnsi" w:hAnsiTheme="majorHAnsi" w:cstheme="majorHAnsi"/>
                <w:sz w:val="20"/>
                <w:szCs w:val="20"/>
              </w:rPr>
              <w:t>Il software deve essere compatibile con i piu’ diffusi si</w:t>
            </w:r>
            <w:r w:rsidR="00A042C0">
              <w:rPr>
                <w:rFonts w:asciiTheme="majorHAnsi" w:hAnsiTheme="majorHAnsi" w:cstheme="majorHAnsi"/>
                <w:sz w:val="20"/>
                <w:szCs w:val="20"/>
              </w:rPr>
              <w:t>s</w:t>
            </w:r>
            <w:r>
              <w:rPr>
                <w:rFonts w:asciiTheme="majorHAnsi" w:hAnsiTheme="majorHAnsi" w:cstheme="majorHAnsi"/>
                <w:sz w:val="20"/>
                <w:szCs w:val="20"/>
              </w:rPr>
              <w:t>temi operativi, quali:</w:t>
            </w:r>
          </w:p>
          <w:p w14:paraId="76930FAF" w14:textId="0BFE4F5D" w:rsidR="00761B5F" w:rsidRDefault="002B7ADC" w:rsidP="00FF015D">
            <w:pPr>
              <w:pStyle w:val="Nessunaspaziatura1"/>
              <w:numPr>
                <w:ilvl w:val="0"/>
                <w:numId w:val="12"/>
              </w:numPr>
              <w:ind w:left="284" w:hanging="720"/>
              <w:contextualSpacing/>
              <w:rPr>
                <w:rFonts w:asciiTheme="majorHAnsi" w:hAnsiTheme="majorHAnsi" w:cstheme="majorHAnsi"/>
                <w:sz w:val="20"/>
                <w:szCs w:val="20"/>
                <w:lang w:val="en-GB"/>
              </w:rPr>
            </w:pPr>
            <w:r w:rsidRPr="002B7ADC">
              <w:rPr>
                <w:rFonts w:asciiTheme="majorHAnsi" w:hAnsiTheme="majorHAnsi" w:cstheme="majorHAnsi"/>
                <w:sz w:val="20"/>
                <w:szCs w:val="20"/>
                <w:lang w:val="en-GB"/>
              </w:rPr>
              <w:t>Microsoft</w:t>
            </w:r>
            <w:r>
              <w:rPr>
                <w:rFonts w:asciiTheme="majorHAnsi" w:hAnsiTheme="majorHAnsi" w:cstheme="majorHAnsi"/>
                <w:sz w:val="20"/>
                <w:szCs w:val="20"/>
                <w:lang w:val="en-GB"/>
              </w:rPr>
              <w:t>:</w:t>
            </w:r>
            <w:r w:rsidRPr="002B7ADC">
              <w:rPr>
                <w:rFonts w:asciiTheme="majorHAnsi" w:hAnsiTheme="majorHAnsi" w:cstheme="majorHAnsi"/>
                <w:sz w:val="20"/>
                <w:szCs w:val="20"/>
                <w:lang w:val="en-GB"/>
              </w:rPr>
              <w:t xml:space="preserve"> Windows10, Windows 81, Windows 7SP1 </w:t>
            </w:r>
          </w:p>
          <w:p w14:paraId="6E492722" w14:textId="3FD7F113" w:rsidR="002B7ADC" w:rsidRPr="002B7ADC" w:rsidRDefault="002B7ADC" w:rsidP="00FF015D">
            <w:pPr>
              <w:pStyle w:val="Nessunaspaziatura1"/>
              <w:numPr>
                <w:ilvl w:val="0"/>
                <w:numId w:val="12"/>
              </w:numPr>
              <w:ind w:left="284" w:hanging="720"/>
              <w:contextualSpacing/>
              <w:rPr>
                <w:rFonts w:asciiTheme="majorHAnsi" w:hAnsiTheme="majorHAnsi" w:cstheme="majorHAnsi"/>
                <w:sz w:val="20"/>
                <w:szCs w:val="20"/>
              </w:rPr>
            </w:pPr>
            <w:r w:rsidRPr="002B7ADC">
              <w:rPr>
                <w:rFonts w:asciiTheme="majorHAnsi" w:hAnsiTheme="majorHAnsi" w:cstheme="majorHAnsi"/>
                <w:sz w:val="20"/>
                <w:szCs w:val="20"/>
              </w:rPr>
              <w:t>macOS: High Sierra, Mojave, Catali</w:t>
            </w:r>
            <w:r>
              <w:rPr>
                <w:rFonts w:asciiTheme="majorHAnsi" w:hAnsiTheme="majorHAnsi" w:cstheme="majorHAnsi"/>
                <w:sz w:val="20"/>
                <w:szCs w:val="20"/>
              </w:rPr>
              <w:t>na</w:t>
            </w:r>
          </w:p>
        </w:tc>
      </w:tr>
      <w:tr w:rsidR="00761B5F" w:rsidRPr="007F0AC4" w14:paraId="7E83D734" w14:textId="77777777" w:rsidTr="00FF015D">
        <w:trPr>
          <w:trHeight w:val="527"/>
        </w:trPr>
        <w:tc>
          <w:tcPr>
            <w:tcW w:w="2689" w:type="dxa"/>
          </w:tcPr>
          <w:p w14:paraId="4E607FB8" w14:textId="6FA61A48" w:rsidR="00761B5F" w:rsidRPr="00C74EC6" w:rsidRDefault="00A55964" w:rsidP="00FF015D">
            <w:pPr>
              <w:pStyle w:val="Nessunaspaziatura1"/>
              <w:numPr>
                <w:ilvl w:val="0"/>
                <w:numId w:val="13"/>
              </w:numPr>
              <w:ind w:left="284" w:hanging="284"/>
              <w:contextualSpacing/>
              <w:rPr>
                <w:rFonts w:asciiTheme="majorHAnsi" w:hAnsiTheme="majorHAnsi" w:cstheme="majorHAnsi"/>
                <w:sz w:val="20"/>
                <w:szCs w:val="20"/>
              </w:rPr>
            </w:pPr>
            <w:r>
              <w:rPr>
                <w:rFonts w:asciiTheme="majorHAnsi" w:hAnsiTheme="majorHAnsi" w:cstheme="majorHAnsi"/>
                <w:sz w:val="20"/>
                <w:szCs w:val="20"/>
              </w:rPr>
              <w:t>Interoperabilità</w:t>
            </w:r>
          </w:p>
        </w:tc>
        <w:tc>
          <w:tcPr>
            <w:tcW w:w="6520" w:type="dxa"/>
          </w:tcPr>
          <w:p w14:paraId="19976AB9" w14:textId="77777777" w:rsidR="002B7ADC" w:rsidRDefault="002B7ADC" w:rsidP="00FF015D">
            <w:pPr>
              <w:pStyle w:val="Nessunaspaziatura1"/>
              <w:numPr>
                <w:ilvl w:val="0"/>
                <w:numId w:val="7"/>
              </w:numPr>
              <w:ind w:left="284" w:hanging="720"/>
              <w:contextualSpacing/>
              <w:rPr>
                <w:rFonts w:asciiTheme="majorHAnsi" w:hAnsiTheme="majorHAnsi" w:cstheme="majorHAnsi"/>
                <w:sz w:val="20"/>
                <w:szCs w:val="20"/>
              </w:rPr>
            </w:pPr>
            <w:r>
              <w:rPr>
                <w:rFonts w:asciiTheme="majorHAnsi" w:hAnsiTheme="majorHAnsi" w:cstheme="majorHAnsi"/>
                <w:sz w:val="20"/>
                <w:szCs w:val="20"/>
              </w:rPr>
              <w:t>Il software deve garantire</w:t>
            </w:r>
            <w:r w:rsidRPr="002B7ADC">
              <w:rPr>
                <w:rFonts w:asciiTheme="majorHAnsi" w:hAnsiTheme="majorHAnsi" w:cstheme="majorHAnsi"/>
                <w:sz w:val="20"/>
                <w:szCs w:val="20"/>
              </w:rPr>
              <w:t xml:space="preserve"> l’interoperabilita’ con i piu’ diffusi formati informatici, per favorire l’interscambio dei contenuti. </w:t>
            </w:r>
          </w:p>
          <w:p w14:paraId="23C84AC5" w14:textId="34B18711" w:rsidR="002B7ADC" w:rsidRDefault="002B7ADC" w:rsidP="00FF015D">
            <w:pPr>
              <w:pStyle w:val="Nessunaspaziatura1"/>
              <w:numPr>
                <w:ilvl w:val="0"/>
                <w:numId w:val="7"/>
              </w:numPr>
              <w:ind w:left="284" w:hanging="720"/>
              <w:contextualSpacing/>
              <w:rPr>
                <w:rFonts w:asciiTheme="majorHAnsi" w:hAnsiTheme="majorHAnsi" w:cstheme="majorHAnsi"/>
                <w:sz w:val="20"/>
                <w:szCs w:val="20"/>
              </w:rPr>
            </w:pPr>
            <w:r w:rsidRPr="002B7ADC">
              <w:rPr>
                <w:rFonts w:asciiTheme="majorHAnsi" w:hAnsiTheme="majorHAnsi" w:cstheme="majorHAnsi"/>
                <w:sz w:val="20"/>
                <w:szCs w:val="20"/>
              </w:rPr>
              <w:t xml:space="preserve">A tal proposito e’ requisito necessario la possibilita’ di:               </w:t>
            </w:r>
          </w:p>
          <w:p w14:paraId="6D65A825" w14:textId="77777777" w:rsidR="002B7ADC" w:rsidRDefault="002B7ADC" w:rsidP="00FF015D">
            <w:pPr>
              <w:pStyle w:val="Nessunaspaziatura1"/>
              <w:numPr>
                <w:ilvl w:val="0"/>
                <w:numId w:val="7"/>
              </w:numPr>
              <w:ind w:left="284" w:hanging="720"/>
              <w:contextualSpacing/>
              <w:rPr>
                <w:rFonts w:asciiTheme="majorHAnsi" w:hAnsiTheme="majorHAnsi" w:cstheme="majorHAnsi"/>
                <w:sz w:val="20"/>
                <w:szCs w:val="20"/>
              </w:rPr>
            </w:pPr>
            <w:r w:rsidRPr="002B7ADC">
              <w:rPr>
                <w:rFonts w:asciiTheme="majorHAnsi" w:hAnsiTheme="majorHAnsi" w:cstheme="majorHAnsi"/>
                <w:sz w:val="20"/>
                <w:szCs w:val="20"/>
              </w:rPr>
              <w:t xml:space="preserve">a) importare/ esportare lezioni nel formato Interactive Whiteboard Common File Format – CFF (*.iwb),                                               </w:t>
            </w:r>
          </w:p>
          <w:p w14:paraId="79464ABD" w14:textId="7FC2D17A" w:rsidR="002B7ADC" w:rsidRDefault="002B7ADC" w:rsidP="00FF015D">
            <w:pPr>
              <w:pStyle w:val="Nessunaspaziatura1"/>
              <w:numPr>
                <w:ilvl w:val="0"/>
                <w:numId w:val="7"/>
              </w:numPr>
              <w:ind w:left="284" w:hanging="720"/>
              <w:contextualSpacing/>
              <w:rPr>
                <w:rFonts w:asciiTheme="majorHAnsi" w:hAnsiTheme="majorHAnsi" w:cstheme="majorHAnsi"/>
                <w:sz w:val="20"/>
                <w:szCs w:val="20"/>
              </w:rPr>
            </w:pPr>
            <w:r w:rsidRPr="002B7ADC">
              <w:rPr>
                <w:rFonts w:asciiTheme="majorHAnsi" w:hAnsiTheme="majorHAnsi" w:cstheme="majorHAnsi"/>
                <w:sz w:val="20"/>
                <w:szCs w:val="20"/>
              </w:rPr>
              <w:t>b) importare/ esportare lezioni nel formato Microsoft Power Point (*.ppt</w:t>
            </w:r>
            <w:r w:rsidR="00036A6C">
              <w:rPr>
                <w:rFonts w:asciiTheme="majorHAnsi" w:hAnsiTheme="majorHAnsi" w:cstheme="majorHAnsi"/>
                <w:sz w:val="20"/>
                <w:szCs w:val="20"/>
              </w:rPr>
              <w:t>, *pptx</w:t>
            </w:r>
            <w:r w:rsidRPr="002B7ADC">
              <w:rPr>
                <w:rFonts w:asciiTheme="majorHAnsi" w:hAnsiTheme="majorHAnsi" w:cstheme="majorHAnsi"/>
                <w:sz w:val="20"/>
                <w:szCs w:val="20"/>
              </w:rPr>
              <w:t xml:space="preserve">)                                                                                               </w:t>
            </w:r>
          </w:p>
          <w:p w14:paraId="03C382F6" w14:textId="7F4AE713" w:rsidR="00761B5F" w:rsidRPr="00016ED7" w:rsidRDefault="002B7ADC" w:rsidP="00FF015D">
            <w:pPr>
              <w:pStyle w:val="Nessunaspaziatura1"/>
              <w:numPr>
                <w:ilvl w:val="0"/>
                <w:numId w:val="7"/>
              </w:numPr>
              <w:ind w:left="284" w:hanging="720"/>
              <w:contextualSpacing/>
              <w:rPr>
                <w:rFonts w:asciiTheme="majorHAnsi" w:hAnsiTheme="majorHAnsi" w:cstheme="majorHAnsi"/>
                <w:sz w:val="20"/>
                <w:szCs w:val="20"/>
              </w:rPr>
            </w:pPr>
            <w:r w:rsidRPr="002B7ADC">
              <w:rPr>
                <w:rFonts w:asciiTheme="majorHAnsi" w:hAnsiTheme="majorHAnsi" w:cstheme="majorHAnsi"/>
                <w:sz w:val="20"/>
                <w:szCs w:val="20"/>
              </w:rPr>
              <w:t>c) importar</w:t>
            </w:r>
            <w:r w:rsidR="00036A6C">
              <w:rPr>
                <w:rFonts w:asciiTheme="majorHAnsi" w:hAnsiTheme="majorHAnsi" w:cstheme="majorHAnsi"/>
                <w:sz w:val="20"/>
                <w:szCs w:val="20"/>
              </w:rPr>
              <w:t>e / esportare documenti in formato PDF (*.pdf)</w:t>
            </w:r>
            <w:r w:rsidRPr="002B7ADC">
              <w:rPr>
                <w:rFonts w:asciiTheme="majorHAnsi" w:hAnsiTheme="majorHAnsi" w:cstheme="majorHAnsi"/>
                <w:sz w:val="20"/>
                <w:szCs w:val="20"/>
              </w:rPr>
              <w:t xml:space="preserve">          </w:t>
            </w:r>
          </w:p>
        </w:tc>
      </w:tr>
      <w:tr w:rsidR="00761B5F" w:rsidRPr="007F0AC4" w14:paraId="78BA0831" w14:textId="77777777" w:rsidTr="00FF015D">
        <w:tc>
          <w:tcPr>
            <w:tcW w:w="2689" w:type="dxa"/>
          </w:tcPr>
          <w:p w14:paraId="22E3DCCE" w14:textId="7B7B258B" w:rsidR="00761B5F" w:rsidRPr="00C74EC6" w:rsidRDefault="002B7ADC" w:rsidP="00FF015D">
            <w:pPr>
              <w:pStyle w:val="Nessunaspaziatura1"/>
              <w:numPr>
                <w:ilvl w:val="0"/>
                <w:numId w:val="13"/>
              </w:numPr>
              <w:ind w:left="284" w:hanging="284"/>
              <w:contextualSpacing/>
              <w:rPr>
                <w:rFonts w:asciiTheme="majorHAnsi" w:hAnsiTheme="majorHAnsi" w:cstheme="majorHAnsi"/>
                <w:sz w:val="20"/>
                <w:szCs w:val="20"/>
              </w:rPr>
            </w:pPr>
            <w:r>
              <w:rPr>
                <w:rFonts w:asciiTheme="majorHAnsi" w:hAnsiTheme="majorHAnsi" w:cstheme="majorHAnsi"/>
                <w:sz w:val="20"/>
                <w:szCs w:val="20"/>
              </w:rPr>
              <w:t>Aggiornamenti</w:t>
            </w:r>
          </w:p>
        </w:tc>
        <w:tc>
          <w:tcPr>
            <w:tcW w:w="6520" w:type="dxa"/>
          </w:tcPr>
          <w:p w14:paraId="2A5ACEBE" w14:textId="6AE31786" w:rsidR="002B7ADC" w:rsidRPr="00016ED7" w:rsidRDefault="002B7ADC" w:rsidP="00FF015D">
            <w:pPr>
              <w:pStyle w:val="Nessunaspaziatura1"/>
              <w:numPr>
                <w:ilvl w:val="0"/>
                <w:numId w:val="7"/>
              </w:numPr>
              <w:ind w:left="284" w:hanging="720"/>
              <w:contextualSpacing/>
              <w:rPr>
                <w:rFonts w:asciiTheme="majorHAnsi" w:hAnsiTheme="majorHAnsi" w:cstheme="majorHAnsi"/>
                <w:sz w:val="20"/>
                <w:szCs w:val="20"/>
              </w:rPr>
            </w:pPr>
            <w:r w:rsidRPr="002B7ADC">
              <w:rPr>
                <w:rFonts w:asciiTheme="majorHAnsi" w:hAnsiTheme="majorHAnsi" w:cstheme="majorHAnsi"/>
                <w:sz w:val="20"/>
                <w:szCs w:val="20"/>
              </w:rPr>
              <w:t>Il  software  deve  includere  la  funzione  di verifica  della disponibilità di nuovi aggiornamenti e l'installazione degli stessi</w:t>
            </w:r>
            <w:r>
              <w:rPr>
                <w:rFonts w:asciiTheme="majorHAnsi" w:hAnsiTheme="majorHAnsi" w:cstheme="majorHAnsi"/>
                <w:sz w:val="20"/>
                <w:szCs w:val="20"/>
              </w:rPr>
              <w:t>, senza necessita’ da parte dell’utente di rimuovere manualmente la versione precedente.</w:t>
            </w:r>
          </w:p>
        </w:tc>
      </w:tr>
      <w:tr w:rsidR="007E0DC9" w:rsidRPr="007F0AC4" w14:paraId="2E49E904" w14:textId="77777777" w:rsidTr="00FF015D">
        <w:tc>
          <w:tcPr>
            <w:tcW w:w="2689" w:type="dxa"/>
            <w:tcBorders>
              <w:bottom w:val="single" w:sz="4" w:space="0" w:color="auto"/>
            </w:tcBorders>
          </w:tcPr>
          <w:p w14:paraId="13A07BBB" w14:textId="391AB479" w:rsidR="007E0DC9" w:rsidRDefault="007E0DC9" w:rsidP="00FF015D">
            <w:pPr>
              <w:pStyle w:val="Nessunaspaziatura1"/>
              <w:numPr>
                <w:ilvl w:val="0"/>
                <w:numId w:val="13"/>
              </w:numPr>
              <w:ind w:left="284" w:hanging="284"/>
              <w:contextualSpacing/>
              <w:rPr>
                <w:rFonts w:asciiTheme="majorHAnsi" w:hAnsiTheme="majorHAnsi" w:cstheme="majorHAnsi"/>
                <w:sz w:val="20"/>
                <w:szCs w:val="20"/>
              </w:rPr>
            </w:pPr>
            <w:proofErr w:type="spellStart"/>
            <w:r>
              <w:rPr>
                <w:rFonts w:asciiTheme="majorHAnsi" w:hAnsiTheme="majorHAnsi" w:cstheme="majorHAnsi"/>
                <w:sz w:val="20"/>
                <w:szCs w:val="20"/>
              </w:rPr>
              <w:t>Admin</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install</w:t>
            </w:r>
            <w:proofErr w:type="spellEnd"/>
          </w:p>
        </w:tc>
        <w:tc>
          <w:tcPr>
            <w:tcW w:w="6520" w:type="dxa"/>
            <w:tcBorders>
              <w:bottom w:val="single" w:sz="4" w:space="0" w:color="auto"/>
            </w:tcBorders>
          </w:tcPr>
          <w:p w14:paraId="0EB76FD5" w14:textId="0F0AD7D2" w:rsidR="007E0DC9" w:rsidRPr="007E0DC9" w:rsidRDefault="007E0DC9" w:rsidP="00FF015D">
            <w:pPr>
              <w:pStyle w:val="Nessunaspaziatura1"/>
              <w:numPr>
                <w:ilvl w:val="0"/>
                <w:numId w:val="7"/>
              </w:numPr>
              <w:ind w:left="284" w:hanging="720"/>
              <w:contextualSpacing/>
              <w:rPr>
                <w:rFonts w:asciiTheme="majorHAnsi" w:hAnsiTheme="majorHAnsi" w:cstheme="majorHAnsi"/>
                <w:sz w:val="20"/>
                <w:szCs w:val="20"/>
              </w:rPr>
            </w:pPr>
            <w:r w:rsidRPr="007E0DC9">
              <w:rPr>
                <w:rFonts w:asciiTheme="majorHAnsi" w:hAnsiTheme="majorHAnsi" w:cstheme="majorHAnsi"/>
                <w:sz w:val="20"/>
                <w:szCs w:val="20"/>
              </w:rPr>
              <w:t>Deve essere disponibile un tool software riservato agli amministratori di rete che consenta l’installazione e la manutenzione del software direttamente nell’ambito della rete LAN, senza necessita’ di intervenire sui singoli computer sui quali il software deve essere utilizzato</w:t>
            </w:r>
            <w:r w:rsidR="00A16E73">
              <w:rPr>
                <w:rFonts w:asciiTheme="majorHAnsi" w:hAnsiTheme="majorHAnsi" w:cstheme="majorHAnsi"/>
                <w:sz w:val="20"/>
                <w:szCs w:val="20"/>
              </w:rPr>
              <w:t xml:space="preserve"> (Windows OS)</w:t>
            </w:r>
            <w:r w:rsidRPr="007E0DC9">
              <w:rPr>
                <w:rFonts w:asciiTheme="majorHAnsi" w:hAnsiTheme="majorHAnsi" w:cstheme="majorHAnsi"/>
                <w:sz w:val="20"/>
                <w:szCs w:val="20"/>
              </w:rPr>
              <w:t>.</w:t>
            </w:r>
          </w:p>
        </w:tc>
      </w:tr>
      <w:tr w:rsidR="00761B5F" w:rsidRPr="007F0AC4" w14:paraId="0DF0D741" w14:textId="77777777" w:rsidTr="00FF015D">
        <w:tc>
          <w:tcPr>
            <w:tcW w:w="2689" w:type="dxa"/>
          </w:tcPr>
          <w:p w14:paraId="13D93059" w14:textId="0347F1AC" w:rsidR="00761B5F" w:rsidRPr="00C74EC6" w:rsidRDefault="00DB2E18" w:rsidP="00FF015D">
            <w:pPr>
              <w:pStyle w:val="Nessunaspaziatura1"/>
              <w:numPr>
                <w:ilvl w:val="0"/>
                <w:numId w:val="13"/>
              </w:numPr>
              <w:ind w:left="284" w:hanging="284"/>
              <w:contextualSpacing/>
              <w:rPr>
                <w:rFonts w:asciiTheme="majorHAnsi" w:hAnsiTheme="majorHAnsi" w:cstheme="majorHAnsi"/>
                <w:sz w:val="20"/>
                <w:szCs w:val="20"/>
              </w:rPr>
            </w:pPr>
            <w:r>
              <w:rPr>
                <w:rFonts w:asciiTheme="majorHAnsi" w:hAnsiTheme="majorHAnsi" w:cstheme="majorHAnsi"/>
                <w:sz w:val="20"/>
                <w:szCs w:val="20"/>
              </w:rPr>
              <w:t>Interfaccia utente</w:t>
            </w:r>
          </w:p>
        </w:tc>
        <w:tc>
          <w:tcPr>
            <w:tcW w:w="6520" w:type="dxa"/>
          </w:tcPr>
          <w:p w14:paraId="04B0EDF2" w14:textId="3D5D7A89" w:rsidR="00761B5F" w:rsidRDefault="00016ED7" w:rsidP="00FF015D">
            <w:pPr>
              <w:pStyle w:val="Nessunaspaziatura1"/>
              <w:numPr>
                <w:ilvl w:val="0"/>
                <w:numId w:val="7"/>
              </w:numPr>
              <w:ind w:left="284" w:hanging="720"/>
              <w:contextualSpacing/>
              <w:rPr>
                <w:rFonts w:asciiTheme="majorHAnsi" w:hAnsiTheme="majorHAnsi" w:cstheme="majorHAnsi"/>
                <w:sz w:val="20"/>
                <w:szCs w:val="20"/>
              </w:rPr>
            </w:pPr>
            <w:r>
              <w:rPr>
                <w:rFonts w:asciiTheme="majorHAnsi" w:hAnsiTheme="majorHAnsi" w:cstheme="majorHAnsi"/>
                <w:sz w:val="20"/>
                <w:szCs w:val="20"/>
              </w:rPr>
              <w:t>La lingua in cui viene visualizzata l’interfaccia utente del software deve essere selezionabile dall’utente. Come minimo le seguenti lingue devono essere disponibili:</w:t>
            </w:r>
          </w:p>
          <w:p w14:paraId="0E207338" w14:textId="61A75D59" w:rsidR="00016ED7" w:rsidRPr="00C74EC6" w:rsidRDefault="00016ED7" w:rsidP="00FF015D">
            <w:pPr>
              <w:pStyle w:val="Nessunaspaziatura1"/>
              <w:numPr>
                <w:ilvl w:val="0"/>
                <w:numId w:val="7"/>
              </w:numPr>
              <w:ind w:left="284" w:hanging="720"/>
              <w:contextualSpacing/>
              <w:rPr>
                <w:rFonts w:asciiTheme="majorHAnsi" w:hAnsiTheme="majorHAnsi" w:cstheme="majorHAnsi"/>
                <w:sz w:val="20"/>
                <w:szCs w:val="20"/>
              </w:rPr>
            </w:pPr>
            <w:r>
              <w:rPr>
                <w:rFonts w:asciiTheme="majorHAnsi" w:hAnsiTheme="majorHAnsi" w:cstheme="majorHAnsi"/>
                <w:sz w:val="20"/>
                <w:szCs w:val="20"/>
              </w:rPr>
              <w:t>Italiano, Inglese, Francese, Tedesco, Spagnolo, Portoghese, Russo, C</w:t>
            </w:r>
            <w:r w:rsidR="00DB2E18">
              <w:rPr>
                <w:rFonts w:asciiTheme="majorHAnsi" w:hAnsiTheme="majorHAnsi" w:cstheme="majorHAnsi"/>
                <w:sz w:val="20"/>
                <w:szCs w:val="20"/>
              </w:rPr>
              <w:t>i</w:t>
            </w:r>
            <w:r>
              <w:rPr>
                <w:rFonts w:asciiTheme="majorHAnsi" w:hAnsiTheme="majorHAnsi" w:cstheme="majorHAnsi"/>
                <w:sz w:val="20"/>
                <w:szCs w:val="20"/>
              </w:rPr>
              <w:t>nese</w:t>
            </w:r>
            <w:r w:rsidR="00DB2E18">
              <w:rPr>
                <w:rFonts w:asciiTheme="majorHAnsi" w:hAnsiTheme="majorHAnsi" w:cstheme="majorHAnsi"/>
                <w:sz w:val="20"/>
                <w:szCs w:val="20"/>
              </w:rPr>
              <w:t xml:space="preserve"> (simplified)</w:t>
            </w:r>
          </w:p>
        </w:tc>
      </w:tr>
      <w:tr w:rsidR="00DB2E18" w:rsidRPr="007F0AC4" w14:paraId="1CDD3F7A" w14:textId="77777777" w:rsidTr="00FF015D">
        <w:tc>
          <w:tcPr>
            <w:tcW w:w="2689" w:type="dxa"/>
          </w:tcPr>
          <w:p w14:paraId="32D8C37E" w14:textId="517B1D3B" w:rsidR="00DB2E18" w:rsidRPr="00C74EC6" w:rsidRDefault="00DB2E18" w:rsidP="00FF015D">
            <w:pPr>
              <w:pStyle w:val="Nessunaspaziatura1"/>
              <w:numPr>
                <w:ilvl w:val="0"/>
                <w:numId w:val="13"/>
              </w:numPr>
              <w:ind w:left="284" w:hanging="284"/>
              <w:contextualSpacing/>
              <w:rPr>
                <w:rFonts w:asciiTheme="majorHAnsi" w:hAnsiTheme="majorHAnsi" w:cstheme="majorHAnsi"/>
                <w:sz w:val="20"/>
                <w:szCs w:val="20"/>
              </w:rPr>
            </w:pPr>
            <w:r>
              <w:rPr>
                <w:rFonts w:asciiTheme="majorHAnsi" w:hAnsiTheme="majorHAnsi" w:cstheme="majorHAnsi"/>
                <w:sz w:val="20"/>
                <w:szCs w:val="20"/>
              </w:rPr>
              <w:lastRenderedPageBreak/>
              <w:t>Riconoscimento scrittura</w:t>
            </w:r>
          </w:p>
        </w:tc>
        <w:tc>
          <w:tcPr>
            <w:tcW w:w="6520" w:type="dxa"/>
          </w:tcPr>
          <w:p w14:paraId="40D0947C" w14:textId="2E0654DA" w:rsidR="00DB2E18" w:rsidRPr="00C74EC6" w:rsidRDefault="00DB2E18" w:rsidP="00FF015D">
            <w:pPr>
              <w:pStyle w:val="Nessunaspaziatura1"/>
              <w:numPr>
                <w:ilvl w:val="0"/>
                <w:numId w:val="8"/>
              </w:numPr>
              <w:ind w:left="284" w:hanging="720"/>
              <w:contextualSpacing/>
              <w:rPr>
                <w:rFonts w:asciiTheme="majorHAnsi" w:hAnsiTheme="majorHAnsi" w:cstheme="majorHAnsi"/>
                <w:sz w:val="20"/>
                <w:szCs w:val="20"/>
              </w:rPr>
            </w:pPr>
            <w:r>
              <w:rPr>
                <w:rFonts w:asciiTheme="majorHAnsi" w:hAnsiTheme="majorHAnsi" w:cstheme="majorHAnsi"/>
                <w:sz w:val="20"/>
                <w:szCs w:val="20"/>
              </w:rPr>
              <w:t xml:space="preserve">Il software deve </w:t>
            </w:r>
            <w:r w:rsidR="00A16E73">
              <w:rPr>
                <w:rFonts w:asciiTheme="majorHAnsi" w:hAnsiTheme="majorHAnsi" w:cstheme="majorHAnsi"/>
                <w:sz w:val="20"/>
                <w:szCs w:val="20"/>
              </w:rPr>
              <w:t>p</w:t>
            </w:r>
            <w:r w:rsidRPr="00016ED7">
              <w:rPr>
                <w:rFonts w:asciiTheme="majorHAnsi" w:hAnsiTheme="majorHAnsi" w:cstheme="majorHAnsi"/>
                <w:sz w:val="20"/>
                <w:szCs w:val="20"/>
              </w:rPr>
              <w:t>revedere la funzionalità di riconoscimento forme e scrittura a mano libera</w:t>
            </w:r>
            <w:r>
              <w:rPr>
                <w:rFonts w:asciiTheme="majorHAnsi" w:hAnsiTheme="majorHAnsi" w:cstheme="majorHAnsi"/>
                <w:sz w:val="20"/>
                <w:szCs w:val="20"/>
              </w:rPr>
              <w:t xml:space="preserve"> </w:t>
            </w:r>
            <w:r w:rsidRPr="00016ED7">
              <w:rPr>
                <w:rFonts w:asciiTheme="majorHAnsi" w:hAnsiTheme="majorHAnsi" w:cstheme="majorHAnsi"/>
                <w:sz w:val="20"/>
                <w:szCs w:val="20"/>
              </w:rPr>
              <w:t>(handwriting recognition)</w:t>
            </w:r>
            <w:r>
              <w:rPr>
                <w:rFonts w:asciiTheme="majorHAnsi" w:hAnsiTheme="majorHAnsi" w:cstheme="majorHAnsi"/>
                <w:sz w:val="20"/>
                <w:szCs w:val="20"/>
              </w:rPr>
              <w:t>, per ciascuna delle lingue selezionabili come interfaccia utente.</w:t>
            </w:r>
          </w:p>
        </w:tc>
      </w:tr>
      <w:tr w:rsidR="00DB2E18" w:rsidRPr="007F0AC4" w14:paraId="756E342C" w14:textId="77777777" w:rsidTr="00FF015D">
        <w:tc>
          <w:tcPr>
            <w:tcW w:w="2689" w:type="dxa"/>
          </w:tcPr>
          <w:p w14:paraId="6ED8EA68" w14:textId="26DF7F6F" w:rsidR="00DB2E18" w:rsidRPr="00C74EC6" w:rsidRDefault="00DB2E18" w:rsidP="00FF015D">
            <w:pPr>
              <w:pStyle w:val="Nessunaspaziatura1"/>
              <w:numPr>
                <w:ilvl w:val="0"/>
                <w:numId w:val="13"/>
              </w:numPr>
              <w:ind w:left="284" w:hanging="284"/>
              <w:contextualSpacing/>
              <w:rPr>
                <w:rFonts w:asciiTheme="majorHAnsi" w:hAnsiTheme="majorHAnsi" w:cstheme="majorHAnsi"/>
                <w:sz w:val="20"/>
                <w:szCs w:val="20"/>
              </w:rPr>
            </w:pPr>
            <w:r>
              <w:rPr>
                <w:rFonts w:asciiTheme="majorHAnsi" w:hAnsiTheme="majorHAnsi" w:cstheme="majorHAnsi"/>
                <w:sz w:val="20"/>
                <w:szCs w:val="20"/>
              </w:rPr>
              <w:t>Login utente</w:t>
            </w:r>
          </w:p>
        </w:tc>
        <w:tc>
          <w:tcPr>
            <w:tcW w:w="6520" w:type="dxa"/>
          </w:tcPr>
          <w:p w14:paraId="12A595BD" w14:textId="418C4E1A" w:rsidR="00DB2E18" w:rsidRPr="00C74EC6" w:rsidRDefault="00DB2E18" w:rsidP="00FF015D">
            <w:pPr>
              <w:pStyle w:val="Nessunaspaziatura1"/>
              <w:numPr>
                <w:ilvl w:val="0"/>
                <w:numId w:val="8"/>
              </w:numPr>
              <w:ind w:left="284" w:hanging="720"/>
              <w:contextualSpacing/>
              <w:rPr>
                <w:rFonts w:asciiTheme="majorHAnsi" w:hAnsiTheme="majorHAnsi" w:cstheme="majorHAnsi"/>
                <w:sz w:val="20"/>
                <w:szCs w:val="20"/>
              </w:rPr>
            </w:pPr>
            <w:r>
              <w:rPr>
                <w:rFonts w:asciiTheme="majorHAnsi" w:hAnsiTheme="majorHAnsi" w:cstheme="majorHAnsi"/>
                <w:sz w:val="20"/>
                <w:szCs w:val="20"/>
              </w:rPr>
              <w:t>Il software deve prevedere la funzionalita’ di login dell’utente, tramite account Google e Microsoft</w:t>
            </w:r>
            <w:r w:rsidR="00CB73C3">
              <w:rPr>
                <w:rFonts w:asciiTheme="majorHAnsi" w:hAnsiTheme="majorHAnsi" w:cstheme="majorHAnsi"/>
                <w:sz w:val="20"/>
                <w:szCs w:val="20"/>
              </w:rPr>
              <w:t>.</w:t>
            </w:r>
          </w:p>
        </w:tc>
      </w:tr>
      <w:tr w:rsidR="00DB2E18" w:rsidRPr="007F0AC4" w14:paraId="7CA61042" w14:textId="77777777" w:rsidTr="00FF015D">
        <w:tc>
          <w:tcPr>
            <w:tcW w:w="2689" w:type="dxa"/>
          </w:tcPr>
          <w:p w14:paraId="2B34B8E6" w14:textId="25C57FA6" w:rsidR="00DB2E18" w:rsidRPr="00C74EC6" w:rsidRDefault="00A55964" w:rsidP="00FF015D">
            <w:pPr>
              <w:pStyle w:val="Nessunaspaziatura1"/>
              <w:numPr>
                <w:ilvl w:val="0"/>
                <w:numId w:val="13"/>
              </w:numPr>
              <w:ind w:left="284" w:hanging="284"/>
              <w:contextualSpacing/>
              <w:rPr>
                <w:rFonts w:asciiTheme="majorHAnsi" w:hAnsiTheme="majorHAnsi" w:cstheme="majorHAnsi"/>
                <w:sz w:val="20"/>
                <w:szCs w:val="20"/>
              </w:rPr>
            </w:pPr>
            <w:r>
              <w:rPr>
                <w:rFonts w:asciiTheme="majorHAnsi" w:hAnsiTheme="majorHAnsi" w:cstheme="majorHAnsi"/>
                <w:sz w:val="20"/>
                <w:szCs w:val="20"/>
              </w:rPr>
              <w:t>Funzionalità</w:t>
            </w:r>
            <w:r w:rsidR="007E0DC9">
              <w:rPr>
                <w:rFonts w:asciiTheme="majorHAnsi" w:hAnsiTheme="majorHAnsi" w:cstheme="majorHAnsi"/>
                <w:sz w:val="20"/>
                <w:szCs w:val="20"/>
              </w:rPr>
              <w:t xml:space="preserve"> avanzate: </w:t>
            </w:r>
            <w:proofErr w:type="spellStart"/>
            <w:r w:rsidR="00DB2E18" w:rsidRPr="00C74EC6">
              <w:rPr>
                <w:rFonts w:asciiTheme="majorHAnsi" w:hAnsiTheme="majorHAnsi" w:cstheme="majorHAnsi"/>
                <w:sz w:val="20"/>
                <w:szCs w:val="20"/>
              </w:rPr>
              <w:t>Co</w:t>
            </w:r>
            <w:r w:rsidR="00DB2E18">
              <w:rPr>
                <w:rFonts w:asciiTheme="majorHAnsi" w:hAnsiTheme="majorHAnsi" w:cstheme="majorHAnsi"/>
                <w:sz w:val="20"/>
                <w:szCs w:val="20"/>
              </w:rPr>
              <w:t>ncept</w:t>
            </w:r>
            <w:proofErr w:type="spellEnd"/>
            <w:r w:rsidR="00DB2E18">
              <w:rPr>
                <w:rFonts w:asciiTheme="majorHAnsi" w:hAnsiTheme="majorHAnsi" w:cstheme="majorHAnsi"/>
                <w:sz w:val="20"/>
                <w:szCs w:val="20"/>
              </w:rPr>
              <w:t xml:space="preserve"> </w:t>
            </w:r>
            <w:proofErr w:type="spellStart"/>
            <w:r w:rsidR="00DB2E18">
              <w:rPr>
                <w:rFonts w:asciiTheme="majorHAnsi" w:hAnsiTheme="majorHAnsi" w:cstheme="majorHAnsi"/>
                <w:sz w:val="20"/>
                <w:szCs w:val="20"/>
              </w:rPr>
              <w:t>mapping</w:t>
            </w:r>
            <w:proofErr w:type="spellEnd"/>
          </w:p>
        </w:tc>
        <w:tc>
          <w:tcPr>
            <w:tcW w:w="6520" w:type="dxa"/>
          </w:tcPr>
          <w:p w14:paraId="1F4A337D" w14:textId="3E9D210C" w:rsidR="00DB2E18" w:rsidRPr="00DB2E18" w:rsidRDefault="00DB2E18" w:rsidP="00FF015D">
            <w:pPr>
              <w:pStyle w:val="Nessunaspaziatura1"/>
              <w:numPr>
                <w:ilvl w:val="0"/>
                <w:numId w:val="8"/>
              </w:numPr>
              <w:ind w:left="284" w:hanging="720"/>
              <w:contextualSpacing/>
              <w:rPr>
                <w:rFonts w:asciiTheme="majorHAnsi" w:hAnsiTheme="majorHAnsi" w:cstheme="majorHAnsi"/>
                <w:sz w:val="20"/>
                <w:szCs w:val="20"/>
              </w:rPr>
            </w:pPr>
            <w:r w:rsidRPr="00DB2E18">
              <w:rPr>
                <w:rFonts w:asciiTheme="majorHAnsi" w:hAnsiTheme="majorHAnsi" w:cstheme="majorHAnsi"/>
                <w:sz w:val="20"/>
                <w:szCs w:val="20"/>
              </w:rPr>
              <w:t>Il software deve contenere al suo interno la capacità di creare mappe concettuali direttamente dalle note scritte, note che devono poter essere riconosciute nella simbologia delle mappe concettuali</w:t>
            </w:r>
            <w:r w:rsidR="00CB73C3">
              <w:rPr>
                <w:rFonts w:asciiTheme="majorHAnsi" w:hAnsiTheme="majorHAnsi" w:cstheme="majorHAnsi"/>
                <w:sz w:val="20"/>
                <w:szCs w:val="20"/>
              </w:rPr>
              <w:t>.</w:t>
            </w:r>
          </w:p>
        </w:tc>
      </w:tr>
      <w:tr w:rsidR="007E0DC9" w:rsidRPr="007F0AC4" w14:paraId="44916826" w14:textId="77777777" w:rsidTr="00FF015D">
        <w:tc>
          <w:tcPr>
            <w:tcW w:w="2689" w:type="dxa"/>
          </w:tcPr>
          <w:p w14:paraId="09CAA99E" w14:textId="4523350F" w:rsidR="007E0DC9" w:rsidRPr="001109C6" w:rsidRDefault="00A55964" w:rsidP="00FF015D">
            <w:pPr>
              <w:pStyle w:val="Nessunaspaziatura1"/>
              <w:numPr>
                <w:ilvl w:val="0"/>
                <w:numId w:val="13"/>
              </w:numPr>
              <w:ind w:left="284" w:hanging="284"/>
              <w:contextualSpacing/>
              <w:rPr>
                <w:rFonts w:asciiTheme="majorHAnsi" w:hAnsiTheme="majorHAnsi" w:cstheme="majorHAnsi"/>
                <w:sz w:val="20"/>
                <w:szCs w:val="20"/>
              </w:rPr>
            </w:pPr>
            <w:r w:rsidRPr="001109C6">
              <w:rPr>
                <w:rFonts w:asciiTheme="majorHAnsi" w:hAnsiTheme="majorHAnsi" w:cstheme="majorHAnsi"/>
                <w:sz w:val="20"/>
                <w:szCs w:val="20"/>
              </w:rPr>
              <w:t>Funzionalità</w:t>
            </w:r>
            <w:r w:rsidR="007E0DC9" w:rsidRPr="001109C6">
              <w:rPr>
                <w:rFonts w:asciiTheme="majorHAnsi" w:hAnsiTheme="majorHAnsi" w:cstheme="majorHAnsi"/>
                <w:sz w:val="20"/>
                <w:szCs w:val="20"/>
              </w:rPr>
              <w:t xml:space="preserve"> avanzate: </w:t>
            </w:r>
            <w:r w:rsidR="00A16E73" w:rsidRPr="001109C6">
              <w:rPr>
                <w:rFonts w:asciiTheme="majorHAnsi" w:hAnsiTheme="majorHAnsi" w:cstheme="majorHAnsi"/>
                <w:sz w:val="20"/>
                <w:szCs w:val="20"/>
              </w:rPr>
              <w:t>Web browser</w:t>
            </w:r>
          </w:p>
        </w:tc>
        <w:tc>
          <w:tcPr>
            <w:tcW w:w="6520" w:type="dxa"/>
          </w:tcPr>
          <w:p w14:paraId="3ED9CCC5" w14:textId="2D09AEE4" w:rsidR="007E0DC9" w:rsidRPr="001109C6" w:rsidRDefault="007E0DC9" w:rsidP="00FF015D">
            <w:pPr>
              <w:pStyle w:val="Nessunaspaziatura1"/>
              <w:numPr>
                <w:ilvl w:val="0"/>
                <w:numId w:val="9"/>
              </w:numPr>
              <w:ind w:left="284" w:hanging="720"/>
              <w:contextualSpacing/>
              <w:rPr>
                <w:rFonts w:asciiTheme="majorHAnsi" w:hAnsiTheme="majorHAnsi" w:cstheme="majorHAnsi"/>
                <w:sz w:val="20"/>
                <w:szCs w:val="20"/>
              </w:rPr>
            </w:pPr>
            <w:r w:rsidRPr="001109C6">
              <w:rPr>
                <w:rFonts w:asciiTheme="majorHAnsi" w:hAnsiTheme="majorHAnsi" w:cstheme="majorHAnsi"/>
                <w:sz w:val="20"/>
                <w:szCs w:val="20"/>
              </w:rPr>
              <w:t xml:space="preserve">Il software deve </w:t>
            </w:r>
            <w:r w:rsidR="001109C6" w:rsidRPr="001109C6">
              <w:rPr>
                <w:rFonts w:asciiTheme="majorHAnsi" w:hAnsiTheme="majorHAnsi" w:cstheme="majorHAnsi"/>
                <w:sz w:val="20"/>
                <w:szCs w:val="20"/>
              </w:rPr>
              <w:t>consentire l’apertura di finestre di navigazione web direttamente nella pagina corrente, senza necessita’ di passare ad una differente applicazione (browser)</w:t>
            </w:r>
            <w:r w:rsidR="00CB73C3">
              <w:rPr>
                <w:rFonts w:asciiTheme="majorHAnsi" w:hAnsiTheme="majorHAnsi" w:cstheme="majorHAnsi"/>
                <w:sz w:val="20"/>
                <w:szCs w:val="20"/>
              </w:rPr>
              <w:t>.</w:t>
            </w:r>
          </w:p>
        </w:tc>
      </w:tr>
      <w:tr w:rsidR="007E0DC9" w:rsidRPr="007F0AC4" w14:paraId="1C896086" w14:textId="77777777" w:rsidTr="00FF015D">
        <w:tc>
          <w:tcPr>
            <w:tcW w:w="2689" w:type="dxa"/>
          </w:tcPr>
          <w:p w14:paraId="195557B1" w14:textId="7EF5BBB7" w:rsidR="007E0DC9" w:rsidRPr="00D80C85" w:rsidRDefault="00A55964" w:rsidP="00FF015D">
            <w:pPr>
              <w:pStyle w:val="Nessunaspaziatura1"/>
              <w:numPr>
                <w:ilvl w:val="0"/>
                <w:numId w:val="13"/>
              </w:numPr>
              <w:ind w:left="284" w:hanging="284"/>
              <w:contextualSpacing/>
              <w:rPr>
                <w:rFonts w:asciiTheme="majorHAnsi" w:hAnsiTheme="majorHAnsi" w:cstheme="majorHAnsi"/>
                <w:sz w:val="20"/>
                <w:szCs w:val="20"/>
              </w:rPr>
            </w:pPr>
            <w:r w:rsidRPr="00D80C85">
              <w:rPr>
                <w:rFonts w:asciiTheme="majorHAnsi" w:hAnsiTheme="majorHAnsi" w:cstheme="majorHAnsi"/>
                <w:sz w:val="20"/>
                <w:szCs w:val="20"/>
              </w:rPr>
              <w:t>Funzionalità</w:t>
            </w:r>
            <w:r w:rsidR="007E0DC9" w:rsidRPr="00D80C85">
              <w:rPr>
                <w:rFonts w:asciiTheme="majorHAnsi" w:hAnsiTheme="majorHAnsi" w:cstheme="majorHAnsi"/>
                <w:sz w:val="20"/>
                <w:szCs w:val="20"/>
              </w:rPr>
              <w:t xml:space="preserve"> avanzate: </w:t>
            </w:r>
            <w:r w:rsidR="00D80C85" w:rsidRPr="00D80C85">
              <w:rPr>
                <w:rFonts w:asciiTheme="majorHAnsi" w:hAnsiTheme="majorHAnsi" w:cstheme="majorHAnsi"/>
                <w:sz w:val="20"/>
                <w:szCs w:val="20"/>
              </w:rPr>
              <w:t>Strumenti per la matematica</w:t>
            </w:r>
          </w:p>
        </w:tc>
        <w:tc>
          <w:tcPr>
            <w:tcW w:w="6520" w:type="dxa"/>
          </w:tcPr>
          <w:p w14:paraId="7A11EBA0" w14:textId="67871906" w:rsidR="007E0DC9" w:rsidRPr="00D80C85" w:rsidRDefault="007E0DC9" w:rsidP="00FF015D">
            <w:pPr>
              <w:pStyle w:val="Nessunaspaziatura1"/>
              <w:numPr>
                <w:ilvl w:val="0"/>
                <w:numId w:val="9"/>
              </w:numPr>
              <w:ind w:left="284" w:hanging="720"/>
              <w:contextualSpacing/>
              <w:rPr>
                <w:rFonts w:asciiTheme="majorHAnsi" w:hAnsiTheme="majorHAnsi" w:cstheme="majorHAnsi"/>
                <w:sz w:val="20"/>
                <w:szCs w:val="20"/>
              </w:rPr>
            </w:pPr>
            <w:r w:rsidRPr="00D80C85">
              <w:rPr>
                <w:rFonts w:asciiTheme="majorHAnsi" w:hAnsiTheme="majorHAnsi" w:cstheme="majorHAnsi"/>
                <w:sz w:val="20"/>
                <w:szCs w:val="20"/>
              </w:rPr>
              <w:t xml:space="preserve">Il software deve contenere al suo interno </w:t>
            </w:r>
            <w:r w:rsidR="00D80C85" w:rsidRPr="00D80C85">
              <w:rPr>
                <w:rFonts w:asciiTheme="majorHAnsi" w:hAnsiTheme="majorHAnsi" w:cstheme="majorHAnsi"/>
                <w:sz w:val="20"/>
                <w:szCs w:val="20"/>
              </w:rPr>
              <w:t>un editor per equazioni matematiche e</w:t>
            </w:r>
            <w:r w:rsidR="00D80C85">
              <w:rPr>
                <w:rFonts w:asciiTheme="majorHAnsi" w:hAnsiTheme="majorHAnsi" w:cstheme="majorHAnsi"/>
                <w:sz w:val="20"/>
                <w:szCs w:val="20"/>
              </w:rPr>
              <w:t xml:space="preserve">d </w:t>
            </w:r>
            <w:r w:rsidR="00D80C85" w:rsidRPr="00D80C85">
              <w:rPr>
                <w:rFonts w:asciiTheme="majorHAnsi" w:hAnsiTheme="majorHAnsi" w:cstheme="majorHAnsi"/>
                <w:sz w:val="20"/>
                <w:szCs w:val="20"/>
              </w:rPr>
              <w:t xml:space="preserve">una connessione diretta con il software GeoGebra, accessibile direttamente senza </w:t>
            </w:r>
            <w:r w:rsidR="00D80C85">
              <w:rPr>
                <w:rFonts w:asciiTheme="majorHAnsi" w:hAnsiTheme="majorHAnsi" w:cstheme="majorHAnsi"/>
                <w:sz w:val="20"/>
                <w:szCs w:val="20"/>
              </w:rPr>
              <w:t xml:space="preserve">necessita’ di </w:t>
            </w:r>
            <w:r w:rsidR="00D80C85" w:rsidRPr="00D80C85">
              <w:rPr>
                <w:rFonts w:asciiTheme="majorHAnsi" w:hAnsiTheme="majorHAnsi" w:cstheme="majorHAnsi"/>
                <w:sz w:val="20"/>
                <w:szCs w:val="20"/>
              </w:rPr>
              <w:t>cambiare applicazione</w:t>
            </w:r>
            <w:r w:rsidR="00CB73C3">
              <w:rPr>
                <w:rFonts w:asciiTheme="majorHAnsi" w:hAnsiTheme="majorHAnsi" w:cstheme="majorHAnsi"/>
                <w:sz w:val="20"/>
                <w:szCs w:val="20"/>
              </w:rPr>
              <w:t>.</w:t>
            </w:r>
          </w:p>
        </w:tc>
      </w:tr>
      <w:tr w:rsidR="007E0DC9" w:rsidRPr="007F0AC4" w14:paraId="6DC61798" w14:textId="77777777" w:rsidTr="00FF015D">
        <w:tc>
          <w:tcPr>
            <w:tcW w:w="2689" w:type="dxa"/>
            <w:tcBorders>
              <w:bottom w:val="single" w:sz="4" w:space="0" w:color="auto"/>
            </w:tcBorders>
          </w:tcPr>
          <w:p w14:paraId="5D48B0D8" w14:textId="179DDD2B" w:rsidR="007E0DC9" w:rsidRPr="00CB73C3" w:rsidRDefault="00A55964" w:rsidP="00FF015D">
            <w:pPr>
              <w:pStyle w:val="Nessunaspaziatura1"/>
              <w:numPr>
                <w:ilvl w:val="0"/>
                <w:numId w:val="13"/>
              </w:numPr>
              <w:ind w:left="284" w:hanging="284"/>
              <w:contextualSpacing/>
              <w:rPr>
                <w:rFonts w:asciiTheme="majorHAnsi" w:hAnsiTheme="majorHAnsi" w:cstheme="majorHAnsi"/>
                <w:sz w:val="20"/>
                <w:szCs w:val="20"/>
              </w:rPr>
            </w:pPr>
            <w:bookmarkStart w:id="0" w:name="_Hlk46760409"/>
            <w:r w:rsidRPr="00CB73C3">
              <w:rPr>
                <w:rFonts w:asciiTheme="majorHAnsi" w:hAnsiTheme="majorHAnsi" w:cstheme="majorHAnsi"/>
                <w:sz w:val="20"/>
                <w:szCs w:val="20"/>
              </w:rPr>
              <w:t>Funzionalità</w:t>
            </w:r>
            <w:r w:rsidR="007E0DC9" w:rsidRPr="00CB73C3">
              <w:rPr>
                <w:rFonts w:asciiTheme="majorHAnsi" w:hAnsiTheme="majorHAnsi" w:cstheme="majorHAnsi"/>
                <w:sz w:val="20"/>
                <w:szCs w:val="20"/>
              </w:rPr>
              <w:t xml:space="preserve"> avanzate: </w:t>
            </w:r>
            <w:r w:rsidR="00D80C85" w:rsidRPr="00CB73C3">
              <w:rPr>
                <w:rFonts w:asciiTheme="majorHAnsi" w:hAnsiTheme="majorHAnsi" w:cstheme="majorHAnsi"/>
                <w:sz w:val="20"/>
                <w:szCs w:val="20"/>
              </w:rPr>
              <w:t>Ricerca sicura per immagini e video</w:t>
            </w:r>
          </w:p>
        </w:tc>
        <w:tc>
          <w:tcPr>
            <w:tcW w:w="6520" w:type="dxa"/>
            <w:tcBorders>
              <w:bottom w:val="single" w:sz="4" w:space="0" w:color="auto"/>
            </w:tcBorders>
          </w:tcPr>
          <w:p w14:paraId="48B54933" w14:textId="44D7DDDC" w:rsidR="007E0DC9" w:rsidRPr="00CB73C3" w:rsidRDefault="007E0DC9" w:rsidP="00FF015D">
            <w:pPr>
              <w:pStyle w:val="Nessunaspaziatura1"/>
              <w:numPr>
                <w:ilvl w:val="0"/>
                <w:numId w:val="9"/>
              </w:numPr>
              <w:ind w:left="284" w:hanging="720"/>
              <w:contextualSpacing/>
              <w:rPr>
                <w:rFonts w:asciiTheme="majorHAnsi" w:hAnsiTheme="majorHAnsi" w:cstheme="majorHAnsi"/>
                <w:sz w:val="20"/>
                <w:szCs w:val="20"/>
              </w:rPr>
            </w:pPr>
            <w:r w:rsidRPr="00CB73C3">
              <w:rPr>
                <w:rFonts w:asciiTheme="majorHAnsi" w:hAnsiTheme="majorHAnsi" w:cstheme="majorHAnsi"/>
                <w:sz w:val="20"/>
                <w:szCs w:val="20"/>
              </w:rPr>
              <w:t xml:space="preserve">Il software deve </w:t>
            </w:r>
            <w:r w:rsidR="00D80C85" w:rsidRPr="00CB73C3">
              <w:rPr>
                <w:rFonts w:asciiTheme="majorHAnsi" w:hAnsiTheme="majorHAnsi" w:cstheme="majorHAnsi"/>
                <w:sz w:val="20"/>
                <w:szCs w:val="20"/>
              </w:rPr>
              <w:t xml:space="preserve">consentire </w:t>
            </w:r>
            <w:r w:rsidR="00CB73C3" w:rsidRPr="00CB73C3">
              <w:rPr>
                <w:rFonts w:asciiTheme="majorHAnsi" w:hAnsiTheme="majorHAnsi" w:cstheme="majorHAnsi"/>
                <w:sz w:val="20"/>
                <w:szCs w:val="20"/>
              </w:rPr>
              <w:t>la ricerca sicura (safe search) di file immagine e video ed il loro inserimento nella lezione in uso, senza necessita’ di cambiare applicazione.</w:t>
            </w:r>
          </w:p>
        </w:tc>
      </w:tr>
      <w:tr w:rsidR="00FF015D" w:rsidRPr="007F0AC4" w14:paraId="7B9AC2C1" w14:textId="77777777" w:rsidTr="00FF015D">
        <w:tc>
          <w:tcPr>
            <w:tcW w:w="2689" w:type="dxa"/>
            <w:tcBorders>
              <w:left w:val="nil"/>
              <w:bottom w:val="nil"/>
              <w:right w:val="nil"/>
            </w:tcBorders>
          </w:tcPr>
          <w:p w14:paraId="2ACF24BD" w14:textId="77777777" w:rsidR="00FF015D" w:rsidRPr="00CB73C3" w:rsidRDefault="00FF015D" w:rsidP="00FF015D">
            <w:pPr>
              <w:pStyle w:val="Nessunaspaziatura1"/>
              <w:contextualSpacing/>
              <w:rPr>
                <w:rFonts w:asciiTheme="majorHAnsi" w:hAnsiTheme="majorHAnsi" w:cstheme="majorHAnsi"/>
                <w:sz w:val="20"/>
                <w:szCs w:val="20"/>
              </w:rPr>
            </w:pPr>
          </w:p>
        </w:tc>
        <w:tc>
          <w:tcPr>
            <w:tcW w:w="6520" w:type="dxa"/>
            <w:tcBorders>
              <w:left w:val="nil"/>
              <w:bottom w:val="nil"/>
              <w:right w:val="nil"/>
            </w:tcBorders>
          </w:tcPr>
          <w:p w14:paraId="67C13F00" w14:textId="77777777" w:rsidR="00FF015D" w:rsidRPr="00CB73C3" w:rsidRDefault="00FF015D" w:rsidP="00FF015D">
            <w:pPr>
              <w:pStyle w:val="Nessunaspaziatura1"/>
              <w:numPr>
                <w:ilvl w:val="0"/>
                <w:numId w:val="9"/>
              </w:numPr>
              <w:ind w:left="284" w:hanging="720"/>
              <w:contextualSpacing/>
              <w:rPr>
                <w:rFonts w:asciiTheme="majorHAnsi" w:hAnsiTheme="majorHAnsi" w:cstheme="majorHAnsi"/>
                <w:sz w:val="20"/>
                <w:szCs w:val="20"/>
              </w:rPr>
            </w:pPr>
          </w:p>
        </w:tc>
      </w:tr>
      <w:bookmarkEnd w:id="0"/>
    </w:tbl>
    <w:p w14:paraId="0D8CB66C" w14:textId="2075FAEF" w:rsidR="0074624C" w:rsidRPr="00286431" w:rsidRDefault="0074624C" w:rsidP="00FF015D">
      <w:pPr>
        <w:spacing w:after="0" w:line="240" w:lineRule="auto"/>
        <w:contextualSpacing/>
        <w:rPr>
          <w:sz w:val="4"/>
          <w:szCs w:val="4"/>
          <w:lang w:val="it-I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520"/>
      </w:tblGrid>
      <w:tr w:rsidR="00761B5F" w:rsidRPr="007F0AC4" w14:paraId="206F1BFC" w14:textId="77777777" w:rsidTr="00DB2E18">
        <w:trPr>
          <w:trHeight w:val="610"/>
        </w:trPr>
        <w:tc>
          <w:tcPr>
            <w:tcW w:w="9209" w:type="dxa"/>
            <w:gridSpan w:val="2"/>
            <w:shd w:val="clear" w:color="auto" w:fill="DEEAF6" w:themeFill="accent5" w:themeFillTint="33"/>
            <w:vAlign w:val="center"/>
          </w:tcPr>
          <w:p w14:paraId="36B031B1" w14:textId="1CD7331A" w:rsidR="00761B5F" w:rsidRPr="00A55964" w:rsidRDefault="007C739B" w:rsidP="00FF015D">
            <w:pPr>
              <w:pStyle w:val="Paragrafoelenco"/>
              <w:numPr>
                <w:ilvl w:val="0"/>
                <w:numId w:val="11"/>
              </w:numPr>
              <w:spacing w:after="0" w:line="240" w:lineRule="auto"/>
              <w:ind w:left="1077" w:hanging="357"/>
              <w:rPr>
                <w:rFonts w:asciiTheme="majorHAnsi" w:hAnsiTheme="majorHAnsi" w:cstheme="majorHAnsi"/>
                <w:b/>
                <w:lang w:val="it-IT"/>
              </w:rPr>
            </w:pPr>
            <w:r w:rsidRPr="00A55964">
              <w:rPr>
                <w:rFonts w:asciiTheme="majorHAnsi" w:hAnsiTheme="majorHAnsi" w:cstheme="majorHAnsi"/>
                <w:b/>
                <w:sz w:val="28"/>
                <w:szCs w:val="28"/>
                <w:lang w:val="it-IT"/>
              </w:rPr>
              <w:t>S</w:t>
            </w:r>
            <w:r w:rsidR="00761B5F" w:rsidRPr="00A55964">
              <w:rPr>
                <w:rFonts w:asciiTheme="majorHAnsi" w:hAnsiTheme="majorHAnsi" w:cstheme="majorHAnsi"/>
                <w:b/>
                <w:sz w:val="28"/>
                <w:szCs w:val="28"/>
                <w:lang w:val="it-IT"/>
              </w:rPr>
              <w:t>oftware</w:t>
            </w:r>
            <w:r w:rsidRPr="00A55964">
              <w:rPr>
                <w:rFonts w:asciiTheme="majorHAnsi" w:hAnsiTheme="majorHAnsi" w:cstheme="majorHAnsi"/>
                <w:b/>
                <w:sz w:val="28"/>
                <w:szCs w:val="28"/>
                <w:lang w:val="it-IT"/>
              </w:rPr>
              <w:t xml:space="preserve"> </w:t>
            </w:r>
            <w:r w:rsidR="00A55964" w:rsidRPr="00A55964">
              <w:rPr>
                <w:rFonts w:asciiTheme="majorHAnsi" w:hAnsiTheme="majorHAnsi" w:cstheme="majorHAnsi"/>
                <w:b/>
                <w:sz w:val="28"/>
                <w:szCs w:val="28"/>
                <w:lang w:val="it-IT"/>
              </w:rPr>
              <w:t xml:space="preserve">CLOUD della stessa casa madre del display </w:t>
            </w:r>
          </w:p>
        </w:tc>
      </w:tr>
      <w:tr w:rsidR="00761B5F" w:rsidRPr="007F0AC4" w14:paraId="45057EDF" w14:textId="77777777" w:rsidTr="00FF015D">
        <w:tblPrEx>
          <w:tblLook w:val="04A0" w:firstRow="1" w:lastRow="0" w:firstColumn="1" w:lastColumn="0" w:noHBand="0" w:noVBand="1"/>
        </w:tblPrEx>
        <w:tc>
          <w:tcPr>
            <w:tcW w:w="2689" w:type="dxa"/>
            <w:vAlign w:val="center"/>
          </w:tcPr>
          <w:p w14:paraId="61914D5D" w14:textId="77777777" w:rsidR="00761B5F" w:rsidRPr="00C74EC6" w:rsidRDefault="00761B5F" w:rsidP="00FF015D">
            <w:pPr>
              <w:spacing w:after="0" w:line="240" w:lineRule="auto"/>
              <w:contextualSpacing/>
              <w:rPr>
                <w:rFonts w:asciiTheme="majorHAnsi" w:hAnsiTheme="majorHAnsi" w:cstheme="majorHAnsi"/>
                <w:b/>
                <w:sz w:val="20"/>
                <w:szCs w:val="20"/>
              </w:rPr>
            </w:pPr>
            <w:proofErr w:type="spellStart"/>
            <w:r w:rsidRPr="00C74EC6">
              <w:rPr>
                <w:rFonts w:asciiTheme="majorHAnsi" w:hAnsiTheme="majorHAnsi" w:cstheme="majorHAnsi"/>
                <w:b/>
                <w:sz w:val="20"/>
                <w:szCs w:val="20"/>
              </w:rPr>
              <w:t>Specifica</w:t>
            </w:r>
            <w:proofErr w:type="spellEnd"/>
            <w:r w:rsidRPr="00C74EC6">
              <w:rPr>
                <w:rFonts w:asciiTheme="majorHAnsi" w:hAnsiTheme="majorHAnsi" w:cstheme="majorHAnsi"/>
                <w:b/>
                <w:sz w:val="20"/>
                <w:szCs w:val="20"/>
              </w:rPr>
              <w:t xml:space="preserve"> </w:t>
            </w:r>
            <w:proofErr w:type="spellStart"/>
            <w:r w:rsidRPr="00C74EC6">
              <w:rPr>
                <w:rFonts w:asciiTheme="majorHAnsi" w:hAnsiTheme="majorHAnsi" w:cstheme="majorHAnsi"/>
                <w:b/>
                <w:sz w:val="20"/>
                <w:szCs w:val="20"/>
              </w:rPr>
              <w:t>richiesta</w:t>
            </w:r>
            <w:proofErr w:type="spellEnd"/>
          </w:p>
        </w:tc>
        <w:tc>
          <w:tcPr>
            <w:tcW w:w="6520" w:type="dxa"/>
            <w:vAlign w:val="center"/>
          </w:tcPr>
          <w:p w14:paraId="1E51D92E" w14:textId="361B464A" w:rsidR="00761B5F" w:rsidRPr="004C6AED" w:rsidRDefault="00761B5F" w:rsidP="00FF015D">
            <w:pPr>
              <w:spacing w:after="0" w:line="240" w:lineRule="auto"/>
              <w:ind w:left="208"/>
              <w:contextualSpacing/>
              <w:rPr>
                <w:rFonts w:asciiTheme="majorHAnsi" w:hAnsiTheme="majorHAnsi" w:cstheme="majorHAnsi"/>
                <w:b/>
                <w:sz w:val="20"/>
                <w:szCs w:val="20"/>
                <w:lang w:val="it-IT"/>
              </w:rPr>
            </w:pPr>
            <w:r w:rsidRPr="004C6AED">
              <w:rPr>
                <w:rFonts w:asciiTheme="majorHAnsi" w:hAnsiTheme="majorHAnsi" w:cstheme="majorHAnsi"/>
                <w:b/>
                <w:sz w:val="20"/>
                <w:szCs w:val="20"/>
                <w:lang w:val="it-IT"/>
              </w:rPr>
              <w:t>Requisito minimo</w:t>
            </w:r>
            <w:r w:rsidR="004C6AED" w:rsidRPr="004C6AED">
              <w:rPr>
                <w:rFonts w:asciiTheme="majorHAnsi" w:hAnsiTheme="majorHAnsi" w:cstheme="majorHAnsi"/>
                <w:b/>
                <w:sz w:val="20"/>
                <w:szCs w:val="20"/>
                <w:lang w:val="it-IT"/>
              </w:rPr>
              <w:t xml:space="preserve">: </w:t>
            </w:r>
            <w:r w:rsidR="004C6AED">
              <w:rPr>
                <w:rFonts w:asciiTheme="majorHAnsi" w:hAnsiTheme="majorHAnsi" w:cstheme="majorHAnsi"/>
                <w:b/>
                <w:sz w:val="20"/>
                <w:szCs w:val="20"/>
                <w:lang w:val="it-IT"/>
              </w:rPr>
              <w:t xml:space="preserve">per motivi didattici è richiesto </w:t>
            </w:r>
            <w:r w:rsidR="004C6AED" w:rsidRPr="004C6AED">
              <w:rPr>
                <w:rFonts w:asciiTheme="majorHAnsi" w:hAnsiTheme="majorHAnsi" w:cstheme="majorHAnsi"/>
                <w:b/>
                <w:sz w:val="20"/>
                <w:szCs w:val="20"/>
                <w:lang w:val="it-IT"/>
              </w:rPr>
              <w:t xml:space="preserve">SMART </w:t>
            </w:r>
            <w:proofErr w:type="spellStart"/>
            <w:r w:rsidR="004C6AED">
              <w:rPr>
                <w:rFonts w:asciiTheme="majorHAnsi" w:hAnsiTheme="majorHAnsi" w:cstheme="majorHAnsi"/>
                <w:b/>
                <w:sz w:val="20"/>
                <w:szCs w:val="20"/>
                <w:lang w:val="it-IT"/>
              </w:rPr>
              <w:t>Lumio</w:t>
            </w:r>
            <w:proofErr w:type="spellEnd"/>
          </w:p>
        </w:tc>
      </w:tr>
      <w:tr w:rsidR="00761B5F" w:rsidRPr="007F0AC4" w14:paraId="357FCD77" w14:textId="77777777" w:rsidTr="00FF015D">
        <w:tc>
          <w:tcPr>
            <w:tcW w:w="2689" w:type="dxa"/>
          </w:tcPr>
          <w:p w14:paraId="7EE0FD96" w14:textId="6406D7EE" w:rsidR="00761B5F" w:rsidRPr="00C74EC6" w:rsidRDefault="00761B5F" w:rsidP="00FF015D">
            <w:pPr>
              <w:pStyle w:val="Nessunaspaziatura1"/>
              <w:numPr>
                <w:ilvl w:val="0"/>
                <w:numId w:val="16"/>
              </w:numPr>
              <w:ind w:left="171" w:hanging="142"/>
              <w:contextualSpacing/>
              <w:rPr>
                <w:rFonts w:asciiTheme="majorHAnsi" w:hAnsiTheme="majorHAnsi" w:cstheme="majorHAnsi"/>
                <w:sz w:val="20"/>
                <w:szCs w:val="20"/>
              </w:rPr>
            </w:pPr>
            <w:r>
              <w:rPr>
                <w:rFonts w:asciiTheme="majorHAnsi" w:hAnsiTheme="majorHAnsi" w:cstheme="majorHAnsi"/>
                <w:sz w:val="20"/>
                <w:szCs w:val="20"/>
              </w:rPr>
              <w:t xml:space="preserve">Descrizione </w:t>
            </w:r>
          </w:p>
        </w:tc>
        <w:tc>
          <w:tcPr>
            <w:tcW w:w="6520" w:type="dxa"/>
          </w:tcPr>
          <w:p w14:paraId="5DF668B3" w14:textId="1CF3CBA7" w:rsidR="00286431" w:rsidRPr="007F21C6" w:rsidRDefault="00761B5F" w:rsidP="00FF015D">
            <w:pPr>
              <w:pStyle w:val="Nessunaspaziatura1"/>
              <w:numPr>
                <w:ilvl w:val="0"/>
                <w:numId w:val="9"/>
              </w:numPr>
              <w:ind w:left="284" w:hanging="720"/>
              <w:contextualSpacing/>
              <w:rPr>
                <w:rFonts w:asciiTheme="majorHAnsi" w:hAnsiTheme="majorHAnsi" w:cstheme="majorHAnsi"/>
                <w:sz w:val="20"/>
                <w:szCs w:val="20"/>
              </w:rPr>
            </w:pPr>
            <w:r w:rsidRPr="007F21C6">
              <w:rPr>
                <w:rFonts w:asciiTheme="majorHAnsi" w:hAnsiTheme="majorHAnsi" w:cstheme="majorHAnsi"/>
                <w:sz w:val="20"/>
                <w:szCs w:val="20"/>
              </w:rPr>
              <w:t xml:space="preserve">Il software per la didattica collaborativa desktop deve disporre di una estensione software cloud atta a </w:t>
            </w:r>
            <w:r w:rsidR="00A042C0" w:rsidRPr="007F21C6">
              <w:rPr>
                <w:rFonts w:asciiTheme="majorHAnsi" w:hAnsiTheme="majorHAnsi" w:cstheme="majorHAnsi"/>
                <w:sz w:val="20"/>
                <w:szCs w:val="20"/>
              </w:rPr>
              <w:t>facilitare</w:t>
            </w:r>
            <w:r w:rsidRPr="007F21C6">
              <w:rPr>
                <w:rFonts w:asciiTheme="majorHAnsi" w:hAnsiTheme="majorHAnsi" w:cstheme="majorHAnsi"/>
                <w:sz w:val="20"/>
                <w:szCs w:val="20"/>
              </w:rPr>
              <w:t xml:space="preserve"> l’apprendimento a distanza degli studenti</w:t>
            </w:r>
            <w:r w:rsidR="00A042C0" w:rsidRPr="007F21C6">
              <w:rPr>
                <w:rFonts w:asciiTheme="majorHAnsi" w:hAnsiTheme="majorHAnsi" w:cstheme="majorHAnsi"/>
                <w:sz w:val="20"/>
                <w:szCs w:val="20"/>
              </w:rPr>
              <w:t xml:space="preserve"> (DAD)</w:t>
            </w:r>
            <w:r w:rsidRPr="007F21C6">
              <w:rPr>
                <w:rFonts w:asciiTheme="majorHAnsi" w:hAnsiTheme="majorHAnsi" w:cstheme="majorHAnsi"/>
                <w:sz w:val="20"/>
                <w:szCs w:val="20"/>
              </w:rPr>
              <w:t xml:space="preserve">, sia in modalita’ asincrona (apprendimento autonomo), sia in modalita’ sincrona (apprendimento guidato dall’insegnante). </w:t>
            </w:r>
          </w:p>
          <w:p w14:paraId="52E0A738" w14:textId="77777777" w:rsidR="00286431" w:rsidRDefault="00286431" w:rsidP="00FF015D">
            <w:pPr>
              <w:pStyle w:val="Nessunaspaziatura1"/>
              <w:ind w:left="-436"/>
              <w:contextualSpacing/>
              <w:rPr>
                <w:rFonts w:asciiTheme="majorHAnsi" w:hAnsiTheme="majorHAnsi" w:cstheme="majorHAnsi"/>
                <w:sz w:val="20"/>
                <w:szCs w:val="20"/>
              </w:rPr>
            </w:pPr>
          </w:p>
          <w:p w14:paraId="1B21D789" w14:textId="0F7BDF98" w:rsidR="00286431" w:rsidRPr="001356D2" w:rsidRDefault="00286431" w:rsidP="00FF015D">
            <w:pPr>
              <w:pStyle w:val="Nessunaspaziatura1"/>
              <w:numPr>
                <w:ilvl w:val="0"/>
                <w:numId w:val="9"/>
              </w:numPr>
              <w:ind w:left="284" w:hanging="720"/>
              <w:contextualSpacing/>
              <w:rPr>
                <w:rFonts w:asciiTheme="majorHAnsi" w:hAnsiTheme="majorHAnsi" w:cstheme="majorHAnsi"/>
                <w:sz w:val="20"/>
                <w:szCs w:val="20"/>
              </w:rPr>
            </w:pPr>
            <w:r w:rsidRPr="001356D2">
              <w:rPr>
                <w:rFonts w:asciiTheme="majorHAnsi" w:hAnsiTheme="majorHAnsi" w:cstheme="majorHAnsi"/>
                <w:sz w:val="20"/>
                <w:szCs w:val="20"/>
              </w:rPr>
              <w:t>Il software cloud deve inoltre facilitare la didattica collaborativa in-classroom tramite i dispositivi individuali ebentualmente in dotazione agli studenti</w:t>
            </w:r>
          </w:p>
          <w:p w14:paraId="5484A424" w14:textId="53A1A68A" w:rsidR="00761B5F" w:rsidRDefault="00761B5F" w:rsidP="00FF015D">
            <w:pPr>
              <w:pStyle w:val="Nessunaspaziatura1"/>
              <w:numPr>
                <w:ilvl w:val="0"/>
                <w:numId w:val="9"/>
              </w:numPr>
              <w:ind w:left="284" w:hanging="720"/>
              <w:contextualSpacing/>
              <w:rPr>
                <w:rFonts w:asciiTheme="majorHAnsi" w:hAnsiTheme="majorHAnsi" w:cstheme="majorHAnsi"/>
                <w:sz w:val="20"/>
                <w:szCs w:val="20"/>
              </w:rPr>
            </w:pPr>
            <w:r w:rsidRPr="00761B5F">
              <w:rPr>
                <w:rFonts w:asciiTheme="majorHAnsi" w:hAnsiTheme="majorHAnsi" w:cstheme="majorHAnsi"/>
                <w:sz w:val="20"/>
                <w:szCs w:val="20"/>
              </w:rPr>
              <w:t xml:space="preserve">A garanzia della corretta integrazione </w:t>
            </w:r>
            <w:r w:rsidRPr="00761B5F">
              <w:rPr>
                <w:rFonts w:asciiTheme="majorHAnsi" w:hAnsiTheme="majorHAnsi" w:cstheme="majorHAnsi"/>
                <w:sz w:val="20"/>
                <w:szCs w:val="20"/>
                <w:u w:val="single"/>
              </w:rPr>
              <w:t xml:space="preserve">si richiede che l’app cloud sia realizzata dallo stesso </w:t>
            </w:r>
            <w:r w:rsidR="00892559">
              <w:rPr>
                <w:rFonts w:asciiTheme="majorHAnsi" w:hAnsiTheme="majorHAnsi" w:cstheme="majorHAnsi"/>
                <w:sz w:val="20"/>
                <w:szCs w:val="20"/>
                <w:u w:val="single"/>
              </w:rPr>
              <w:t>produttore (</w:t>
            </w:r>
            <w:r w:rsidR="00DB2E18">
              <w:rPr>
                <w:rFonts w:asciiTheme="majorHAnsi" w:hAnsiTheme="majorHAnsi" w:cstheme="majorHAnsi"/>
                <w:sz w:val="20"/>
                <w:szCs w:val="20"/>
                <w:u w:val="single"/>
              </w:rPr>
              <w:t>marchio commerciale</w:t>
            </w:r>
            <w:r w:rsidR="00892559">
              <w:rPr>
                <w:rFonts w:asciiTheme="majorHAnsi" w:hAnsiTheme="majorHAnsi" w:cstheme="majorHAnsi"/>
                <w:sz w:val="20"/>
                <w:szCs w:val="20"/>
                <w:u w:val="single"/>
              </w:rPr>
              <w:t xml:space="preserve">) </w:t>
            </w:r>
            <w:r w:rsidRPr="00761B5F">
              <w:rPr>
                <w:rFonts w:asciiTheme="majorHAnsi" w:hAnsiTheme="majorHAnsi" w:cstheme="majorHAnsi"/>
                <w:sz w:val="20"/>
                <w:szCs w:val="20"/>
                <w:u w:val="single"/>
              </w:rPr>
              <w:t>dell’app desktop</w:t>
            </w:r>
            <w:r w:rsidR="00BC0F3B">
              <w:rPr>
                <w:rFonts w:asciiTheme="majorHAnsi" w:hAnsiTheme="majorHAnsi" w:cstheme="majorHAnsi"/>
                <w:sz w:val="20"/>
                <w:szCs w:val="20"/>
                <w:u w:val="single"/>
              </w:rPr>
              <w:t xml:space="preserve"> e del monitor touch interattivo</w:t>
            </w:r>
            <w:r w:rsidRPr="00761B5F">
              <w:rPr>
                <w:rFonts w:asciiTheme="majorHAnsi" w:hAnsiTheme="majorHAnsi" w:cstheme="majorHAnsi"/>
                <w:sz w:val="20"/>
                <w:szCs w:val="20"/>
              </w:rPr>
              <w:t>.</w:t>
            </w:r>
          </w:p>
          <w:p w14:paraId="186D55C3" w14:textId="6E3A7AC4" w:rsidR="003042A1" w:rsidRPr="00C74EC6" w:rsidRDefault="003042A1" w:rsidP="00FF015D">
            <w:pPr>
              <w:pStyle w:val="Nessunaspaziatura1"/>
              <w:numPr>
                <w:ilvl w:val="0"/>
                <w:numId w:val="9"/>
              </w:numPr>
              <w:ind w:left="284" w:hanging="720"/>
              <w:contextualSpacing/>
              <w:rPr>
                <w:rFonts w:asciiTheme="majorHAnsi" w:hAnsiTheme="majorHAnsi" w:cstheme="majorHAnsi"/>
                <w:sz w:val="20"/>
                <w:szCs w:val="20"/>
              </w:rPr>
            </w:pPr>
          </w:p>
        </w:tc>
      </w:tr>
      <w:tr w:rsidR="00761B5F" w:rsidRPr="007F0AC4" w14:paraId="31284A92" w14:textId="77777777" w:rsidTr="00FF015D">
        <w:trPr>
          <w:trHeight w:val="527"/>
        </w:trPr>
        <w:tc>
          <w:tcPr>
            <w:tcW w:w="2689" w:type="dxa"/>
          </w:tcPr>
          <w:p w14:paraId="02FA2DD8" w14:textId="707CEEB0" w:rsidR="00761B5F" w:rsidRPr="00C74EC6" w:rsidRDefault="00761B5F" w:rsidP="00FF015D">
            <w:pPr>
              <w:pStyle w:val="Nessunaspaziatura1"/>
              <w:numPr>
                <w:ilvl w:val="0"/>
                <w:numId w:val="16"/>
              </w:numPr>
              <w:ind w:left="171" w:hanging="142"/>
              <w:contextualSpacing/>
              <w:rPr>
                <w:rFonts w:asciiTheme="majorHAnsi" w:hAnsiTheme="majorHAnsi" w:cstheme="majorHAnsi"/>
                <w:sz w:val="20"/>
                <w:szCs w:val="20"/>
              </w:rPr>
            </w:pPr>
            <w:r>
              <w:rPr>
                <w:rFonts w:asciiTheme="majorHAnsi" w:hAnsiTheme="majorHAnsi" w:cstheme="majorHAnsi"/>
                <w:sz w:val="20"/>
                <w:szCs w:val="20"/>
              </w:rPr>
              <w:t>Integrazione Microsoft</w:t>
            </w:r>
          </w:p>
        </w:tc>
        <w:tc>
          <w:tcPr>
            <w:tcW w:w="6520" w:type="dxa"/>
          </w:tcPr>
          <w:p w14:paraId="6BEB8529" w14:textId="77777777" w:rsidR="00892559" w:rsidRPr="00892559" w:rsidRDefault="00761B5F" w:rsidP="00FF015D">
            <w:pPr>
              <w:pStyle w:val="Nessunaspaziatura1"/>
              <w:numPr>
                <w:ilvl w:val="0"/>
                <w:numId w:val="6"/>
              </w:numPr>
              <w:ind w:left="284" w:hanging="720"/>
              <w:contextualSpacing/>
              <w:rPr>
                <w:rFonts w:asciiTheme="majorHAnsi" w:hAnsiTheme="majorHAnsi" w:cstheme="majorHAnsi"/>
                <w:bCs/>
                <w:sz w:val="20"/>
                <w:szCs w:val="20"/>
              </w:rPr>
            </w:pPr>
            <w:r w:rsidRPr="00761B5F">
              <w:rPr>
                <w:rFonts w:asciiTheme="majorHAnsi" w:hAnsiTheme="majorHAnsi" w:cstheme="majorHAnsi"/>
                <w:sz w:val="20"/>
                <w:szCs w:val="20"/>
              </w:rPr>
              <w:t>Per un integrazione ottimale con l’ambiente Microsoft Office 365 Education il software cloud deve</w:t>
            </w:r>
            <w:r w:rsidR="00892559">
              <w:rPr>
                <w:rFonts w:asciiTheme="majorHAnsi" w:hAnsiTheme="majorHAnsi" w:cstheme="majorHAnsi"/>
                <w:sz w:val="20"/>
                <w:szCs w:val="20"/>
              </w:rPr>
              <w:t>:</w:t>
            </w:r>
          </w:p>
          <w:p w14:paraId="1CD440C7" w14:textId="77777777" w:rsidR="00892559" w:rsidRPr="00892559" w:rsidRDefault="00892559" w:rsidP="00FF015D">
            <w:pPr>
              <w:pStyle w:val="Nessunaspaziatura1"/>
              <w:numPr>
                <w:ilvl w:val="0"/>
                <w:numId w:val="6"/>
              </w:numPr>
              <w:ind w:left="284" w:hanging="720"/>
              <w:contextualSpacing/>
              <w:rPr>
                <w:rFonts w:asciiTheme="majorHAnsi" w:hAnsiTheme="majorHAnsi" w:cstheme="majorHAnsi"/>
                <w:bCs/>
                <w:sz w:val="20"/>
                <w:szCs w:val="20"/>
              </w:rPr>
            </w:pPr>
            <w:r>
              <w:rPr>
                <w:rFonts w:asciiTheme="majorHAnsi" w:hAnsiTheme="majorHAnsi" w:cstheme="majorHAnsi"/>
                <w:sz w:val="20"/>
                <w:szCs w:val="20"/>
              </w:rPr>
              <w:t xml:space="preserve">- </w:t>
            </w:r>
            <w:r w:rsidR="00761B5F" w:rsidRPr="00761B5F">
              <w:rPr>
                <w:rFonts w:asciiTheme="majorHAnsi" w:hAnsiTheme="majorHAnsi" w:cstheme="majorHAnsi"/>
                <w:sz w:val="20"/>
                <w:szCs w:val="20"/>
              </w:rPr>
              <w:t xml:space="preserve"> essere disponibile come app per Microsoft Teams</w:t>
            </w:r>
          </w:p>
          <w:p w14:paraId="2EDEC32E" w14:textId="061965B1" w:rsidR="00892559" w:rsidRPr="00892559" w:rsidRDefault="00892559" w:rsidP="00FF015D">
            <w:pPr>
              <w:pStyle w:val="Nessunaspaziatura1"/>
              <w:numPr>
                <w:ilvl w:val="0"/>
                <w:numId w:val="6"/>
              </w:numPr>
              <w:ind w:left="284" w:hanging="720"/>
              <w:contextualSpacing/>
              <w:rPr>
                <w:rFonts w:asciiTheme="majorHAnsi" w:hAnsiTheme="majorHAnsi" w:cstheme="majorHAnsi"/>
                <w:bCs/>
                <w:sz w:val="20"/>
                <w:szCs w:val="20"/>
              </w:rPr>
            </w:pPr>
            <w:r>
              <w:rPr>
                <w:rFonts w:asciiTheme="majorHAnsi" w:hAnsiTheme="majorHAnsi" w:cstheme="majorHAnsi"/>
                <w:sz w:val="20"/>
                <w:szCs w:val="20"/>
              </w:rPr>
              <w:t xml:space="preserve">- </w:t>
            </w:r>
            <w:r w:rsidR="00036A6C">
              <w:rPr>
                <w:rFonts w:asciiTheme="majorHAnsi" w:hAnsiTheme="majorHAnsi" w:cstheme="majorHAnsi"/>
                <w:sz w:val="20"/>
                <w:szCs w:val="20"/>
              </w:rPr>
              <w:t xml:space="preserve"> </w:t>
            </w:r>
            <w:r>
              <w:rPr>
                <w:rFonts w:asciiTheme="majorHAnsi" w:hAnsiTheme="majorHAnsi" w:cstheme="majorHAnsi"/>
                <w:sz w:val="20"/>
                <w:szCs w:val="20"/>
              </w:rPr>
              <w:t xml:space="preserve">consentire l’installazione </w:t>
            </w:r>
            <w:r w:rsidR="00761B5F" w:rsidRPr="00761B5F">
              <w:rPr>
                <w:rFonts w:asciiTheme="majorHAnsi" w:hAnsiTheme="majorHAnsi" w:cstheme="majorHAnsi"/>
                <w:sz w:val="20"/>
                <w:szCs w:val="20"/>
              </w:rPr>
              <w:t>direttamente dal</w:t>
            </w:r>
            <w:r>
              <w:rPr>
                <w:rFonts w:asciiTheme="majorHAnsi" w:hAnsiTheme="majorHAnsi" w:cstheme="majorHAnsi"/>
                <w:sz w:val="20"/>
                <w:szCs w:val="20"/>
              </w:rPr>
              <w:t xml:space="preserve">l’app </w:t>
            </w:r>
            <w:r w:rsidR="00761B5F" w:rsidRPr="00761B5F">
              <w:rPr>
                <w:rFonts w:asciiTheme="majorHAnsi" w:hAnsiTheme="majorHAnsi" w:cstheme="majorHAnsi"/>
                <w:sz w:val="20"/>
                <w:szCs w:val="20"/>
              </w:rPr>
              <w:t xml:space="preserve">store di </w:t>
            </w:r>
            <w:r w:rsidR="00870B21">
              <w:rPr>
                <w:rFonts w:asciiTheme="majorHAnsi" w:hAnsiTheme="majorHAnsi" w:cstheme="majorHAnsi"/>
                <w:sz w:val="20"/>
                <w:szCs w:val="20"/>
              </w:rPr>
              <w:t xml:space="preserve">MS </w:t>
            </w:r>
            <w:r w:rsidR="00761B5F" w:rsidRPr="00761B5F">
              <w:rPr>
                <w:rFonts w:asciiTheme="majorHAnsi" w:hAnsiTheme="majorHAnsi" w:cstheme="majorHAnsi"/>
                <w:sz w:val="20"/>
                <w:szCs w:val="20"/>
              </w:rPr>
              <w:t xml:space="preserve">Teams </w:t>
            </w:r>
          </w:p>
          <w:p w14:paraId="1EAE0F1C" w14:textId="73AC2C52" w:rsidR="00761B5F" w:rsidRPr="00892559" w:rsidRDefault="00892559" w:rsidP="00FF015D">
            <w:pPr>
              <w:pStyle w:val="Nessunaspaziatura1"/>
              <w:numPr>
                <w:ilvl w:val="0"/>
                <w:numId w:val="6"/>
              </w:numPr>
              <w:ind w:left="284" w:hanging="720"/>
              <w:contextualSpacing/>
              <w:rPr>
                <w:rFonts w:asciiTheme="majorHAnsi" w:hAnsiTheme="majorHAnsi" w:cstheme="majorHAnsi"/>
                <w:bCs/>
                <w:sz w:val="20"/>
                <w:szCs w:val="20"/>
              </w:rPr>
            </w:pPr>
            <w:r>
              <w:rPr>
                <w:rFonts w:asciiTheme="majorHAnsi" w:hAnsiTheme="majorHAnsi" w:cstheme="majorHAnsi"/>
                <w:sz w:val="20"/>
                <w:szCs w:val="20"/>
              </w:rPr>
              <w:t xml:space="preserve">- </w:t>
            </w:r>
            <w:r w:rsidR="00036A6C">
              <w:rPr>
                <w:rFonts w:asciiTheme="majorHAnsi" w:hAnsiTheme="majorHAnsi" w:cstheme="majorHAnsi"/>
                <w:sz w:val="20"/>
                <w:szCs w:val="20"/>
              </w:rPr>
              <w:t xml:space="preserve"> </w:t>
            </w:r>
            <w:r w:rsidR="00761B5F" w:rsidRPr="00761B5F">
              <w:rPr>
                <w:rFonts w:asciiTheme="majorHAnsi" w:hAnsiTheme="majorHAnsi" w:cstheme="majorHAnsi"/>
                <w:sz w:val="20"/>
                <w:szCs w:val="20"/>
              </w:rPr>
              <w:t>consentire l’accesso all’applicazione mediante le credenziali dell’account Microsoft utilizzato (single sign on)</w:t>
            </w:r>
          </w:p>
          <w:p w14:paraId="466F2697" w14:textId="4192254F" w:rsidR="00892559" w:rsidRPr="00C74EC6" w:rsidRDefault="00892559" w:rsidP="00FF015D">
            <w:pPr>
              <w:pStyle w:val="Nessunaspaziatura1"/>
              <w:numPr>
                <w:ilvl w:val="0"/>
                <w:numId w:val="6"/>
              </w:numPr>
              <w:ind w:left="284" w:hanging="720"/>
              <w:contextualSpacing/>
              <w:rPr>
                <w:rFonts w:asciiTheme="majorHAnsi" w:hAnsiTheme="majorHAnsi" w:cstheme="majorHAnsi"/>
                <w:bCs/>
                <w:sz w:val="20"/>
                <w:szCs w:val="20"/>
              </w:rPr>
            </w:pPr>
          </w:p>
        </w:tc>
      </w:tr>
      <w:tr w:rsidR="00761B5F" w:rsidRPr="007F0AC4" w14:paraId="5BEC25E5" w14:textId="77777777" w:rsidTr="00FF015D">
        <w:trPr>
          <w:trHeight w:val="3144"/>
        </w:trPr>
        <w:tc>
          <w:tcPr>
            <w:tcW w:w="2689" w:type="dxa"/>
          </w:tcPr>
          <w:p w14:paraId="71C1831A" w14:textId="6C974585" w:rsidR="00761B5F" w:rsidRPr="00C74EC6" w:rsidRDefault="00761B5F" w:rsidP="00FF015D">
            <w:pPr>
              <w:pStyle w:val="Nessunaspaziatura1"/>
              <w:numPr>
                <w:ilvl w:val="0"/>
                <w:numId w:val="16"/>
              </w:numPr>
              <w:ind w:left="171" w:hanging="142"/>
              <w:contextualSpacing/>
              <w:rPr>
                <w:rFonts w:asciiTheme="majorHAnsi" w:hAnsiTheme="majorHAnsi" w:cstheme="majorHAnsi"/>
                <w:sz w:val="20"/>
                <w:szCs w:val="20"/>
              </w:rPr>
            </w:pPr>
            <w:r>
              <w:rPr>
                <w:rFonts w:asciiTheme="majorHAnsi" w:hAnsiTheme="majorHAnsi" w:cstheme="majorHAnsi"/>
                <w:sz w:val="20"/>
                <w:szCs w:val="20"/>
              </w:rPr>
              <w:t>Integrazione Google</w:t>
            </w:r>
          </w:p>
        </w:tc>
        <w:tc>
          <w:tcPr>
            <w:tcW w:w="6520" w:type="dxa"/>
          </w:tcPr>
          <w:p w14:paraId="6B30A16A" w14:textId="51D6380A" w:rsidR="00892559" w:rsidRDefault="00761B5F" w:rsidP="00FF015D">
            <w:pPr>
              <w:pStyle w:val="Nessunaspaziatura1"/>
              <w:numPr>
                <w:ilvl w:val="0"/>
                <w:numId w:val="6"/>
              </w:numPr>
              <w:ind w:left="284" w:hanging="720"/>
              <w:contextualSpacing/>
              <w:rPr>
                <w:rFonts w:asciiTheme="majorHAnsi" w:hAnsiTheme="majorHAnsi" w:cstheme="majorHAnsi"/>
                <w:sz w:val="20"/>
                <w:szCs w:val="20"/>
              </w:rPr>
            </w:pPr>
            <w:r w:rsidRPr="00761B5F">
              <w:rPr>
                <w:rFonts w:asciiTheme="majorHAnsi" w:hAnsiTheme="majorHAnsi" w:cstheme="majorHAnsi"/>
                <w:sz w:val="20"/>
                <w:szCs w:val="20"/>
              </w:rPr>
              <w:t>Per un integrazione ottimale con l’ambiente G</w:t>
            </w:r>
            <w:r w:rsidR="00BC0F3B">
              <w:rPr>
                <w:rFonts w:asciiTheme="majorHAnsi" w:hAnsiTheme="majorHAnsi" w:cstheme="majorHAnsi"/>
                <w:sz w:val="20"/>
                <w:szCs w:val="20"/>
              </w:rPr>
              <w:t>oogle Workspace</w:t>
            </w:r>
            <w:r w:rsidRPr="00761B5F">
              <w:rPr>
                <w:rFonts w:asciiTheme="majorHAnsi" w:hAnsiTheme="majorHAnsi" w:cstheme="majorHAnsi"/>
                <w:sz w:val="20"/>
                <w:szCs w:val="20"/>
              </w:rPr>
              <w:t xml:space="preserve"> per Education il software cloud deve</w:t>
            </w:r>
            <w:r w:rsidR="00892559">
              <w:rPr>
                <w:rFonts w:asciiTheme="majorHAnsi" w:hAnsiTheme="majorHAnsi" w:cstheme="majorHAnsi"/>
                <w:sz w:val="20"/>
                <w:szCs w:val="20"/>
              </w:rPr>
              <w:t>:</w:t>
            </w:r>
          </w:p>
          <w:p w14:paraId="61B65112" w14:textId="4D088B1C" w:rsidR="001C5480" w:rsidRDefault="00892559" w:rsidP="00FF015D">
            <w:pPr>
              <w:pStyle w:val="Nessunaspaziatura1"/>
              <w:numPr>
                <w:ilvl w:val="0"/>
                <w:numId w:val="6"/>
              </w:numPr>
              <w:ind w:left="284" w:hanging="720"/>
              <w:contextualSpacing/>
              <w:rPr>
                <w:rFonts w:asciiTheme="majorHAnsi" w:hAnsiTheme="majorHAnsi" w:cstheme="majorHAnsi"/>
                <w:sz w:val="20"/>
                <w:szCs w:val="20"/>
              </w:rPr>
            </w:pPr>
            <w:r>
              <w:rPr>
                <w:rFonts w:asciiTheme="majorHAnsi" w:hAnsiTheme="majorHAnsi" w:cstheme="majorHAnsi"/>
                <w:sz w:val="20"/>
                <w:szCs w:val="20"/>
              </w:rPr>
              <w:t>-</w:t>
            </w:r>
            <w:r w:rsidR="00761B5F" w:rsidRPr="00761B5F">
              <w:rPr>
                <w:rFonts w:asciiTheme="majorHAnsi" w:hAnsiTheme="majorHAnsi" w:cstheme="majorHAnsi"/>
                <w:sz w:val="20"/>
                <w:szCs w:val="20"/>
              </w:rPr>
              <w:t xml:space="preserve"> consentire il salvataggio e la condivisione delle lezioni direttamente su Google Drive</w:t>
            </w:r>
          </w:p>
          <w:p w14:paraId="5BCD9114" w14:textId="52157D05" w:rsidR="001C5480" w:rsidRPr="001C5480" w:rsidRDefault="001C5480" w:rsidP="00FF015D">
            <w:pPr>
              <w:pStyle w:val="Nessunaspaziatura1"/>
              <w:numPr>
                <w:ilvl w:val="0"/>
                <w:numId w:val="6"/>
              </w:numPr>
              <w:ind w:left="284" w:hanging="720"/>
              <w:contextualSpacing/>
              <w:rPr>
                <w:rFonts w:asciiTheme="majorHAnsi" w:hAnsiTheme="majorHAnsi" w:cstheme="majorHAnsi"/>
                <w:sz w:val="20"/>
                <w:szCs w:val="20"/>
              </w:rPr>
            </w:pPr>
            <w:r>
              <w:rPr>
                <w:rFonts w:asciiTheme="majorHAnsi" w:hAnsiTheme="majorHAnsi" w:cstheme="majorHAnsi"/>
                <w:sz w:val="20"/>
                <w:szCs w:val="20"/>
              </w:rPr>
              <w:t>- consentire la condivisione delle attivita’ prodotte direttamente tramite Google Classroom</w:t>
            </w:r>
          </w:p>
          <w:p w14:paraId="565B34C8" w14:textId="77777777" w:rsidR="00892559" w:rsidRDefault="00892559" w:rsidP="00FF015D">
            <w:pPr>
              <w:pStyle w:val="Nessunaspaziatura1"/>
              <w:numPr>
                <w:ilvl w:val="0"/>
                <w:numId w:val="6"/>
              </w:numPr>
              <w:ind w:left="284" w:hanging="720"/>
              <w:contextualSpacing/>
              <w:rPr>
                <w:rFonts w:asciiTheme="majorHAnsi" w:hAnsiTheme="majorHAnsi" w:cstheme="majorHAnsi"/>
                <w:sz w:val="20"/>
                <w:szCs w:val="20"/>
              </w:rPr>
            </w:pPr>
            <w:r>
              <w:rPr>
                <w:rFonts w:asciiTheme="majorHAnsi" w:hAnsiTheme="majorHAnsi" w:cstheme="majorHAnsi"/>
                <w:sz w:val="20"/>
                <w:szCs w:val="20"/>
              </w:rPr>
              <w:t>-</w:t>
            </w:r>
            <w:r w:rsidR="00761B5F" w:rsidRPr="00761B5F">
              <w:rPr>
                <w:rFonts w:asciiTheme="majorHAnsi" w:hAnsiTheme="majorHAnsi" w:cstheme="majorHAnsi"/>
                <w:sz w:val="20"/>
                <w:szCs w:val="20"/>
              </w:rPr>
              <w:t xml:space="preserve"> essere disponibile per gli amministratori direttamente come app nel G Suite marketplace</w:t>
            </w:r>
          </w:p>
          <w:p w14:paraId="2D02E919" w14:textId="77777777" w:rsidR="00892559" w:rsidRDefault="00892559" w:rsidP="00FF015D">
            <w:pPr>
              <w:pStyle w:val="Nessunaspaziatura1"/>
              <w:numPr>
                <w:ilvl w:val="0"/>
                <w:numId w:val="6"/>
              </w:numPr>
              <w:ind w:left="284" w:hanging="720"/>
              <w:contextualSpacing/>
              <w:rPr>
                <w:rFonts w:asciiTheme="majorHAnsi" w:hAnsiTheme="majorHAnsi" w:cstheme="majorHAnsi"/>
                <w:sz w:val="20"/>
                <w:szCs w:val="20"/>
              </w:rPr>
            </w:pPr>
            <w:r>
              <w:rPr>
                <w:rFonts w:asciiTheme="majorHAnsi" w:hAnsiTheme="majorHAnsi" w:cstheme="majorHAnsi"/>
                <w:sz w:val="20"/>
                <w:szCs w:val="20"/>
              </w:rPr>
              <w:t xml:space="preserve">- </w:t>
            </w:r>
            <w:r w:rsidR="00761B5F" w:rsidRPr="00761B5F">
              <w:rPr>
                <w:rFonts w:asciiTheme="majorHAnsi" w:hAnsiTheme="majorHAnsi" w:cstheme="majorHAnsi"/>
                <w:sz w:val="20"/>
                <w:szCs w:val="20"/>
              </w:rPr>
              <w:t>con</w:t>
            </w:r>
            <w:r w:rsidR="00761B5F">
              <w:rPr>
                <w:rFonts w:asciiTheme="majorHAnsi" w:hAnsiTheme="majorHAnsi" w:cstheme="majorHAnsi"/>
                <w:sz w:val="20"/>
                <w:szCs w:val="20"/>
              </w:rPr>
              <w:t>s</w:t>
            </w:r>
            <w:r w:rsidR="00761B5F" w:rsidRPr="00761B5F">
              <w:rPr>
                <w:rFonts w:asciiTheme="majorHAnsi" w:hAnsiTheme="majorHAnsi" w:cstheme="majorHAnsi"/>
                <w:sz w:val="20"/>
                <w:szCs w:val="20"/>
              </w:rPr>
              <w:t>entire il domain install</w:t>
            </w:r>
          </w:p>
          <w:p w14:paraId="38F7341E" w14:textId="77777777" w:rsidR="00761B5F" w:rsidRDefault="00892559" w:rsidP="00FF015D">
            <w:pPr>
              <w:pStyle w:val="Nessunaspaziatura1"/>
              <w:numPr>
                <w:ilvl w:val="0"/>
                <w:numId w:val="6"/>
              </w:numPr>
              <w:ind w:left="284" w:hanging="720"/>
              <w:contextualSpacing/>
              <w:rPr>
                <w:rFonts w:asciiTheme="majorHAnsi" w:hAnsiTheme="majorHAnsi" w:cstheme="majorHAnsi"/>
                <w:sz w:val="20"/>
                <w:szCs w:val="20"/>
              </w:rPr>
            </w:pPr>
            <w:r>
              <w:rPr>
                <w:rFonts w:asciiTheme="majorHAnsi" w:hAnsiTheme="majorHAnsi" w:cstheme="majorHAnsi"/>
                <w:sz w:val="20"/>
                <w:szCs w:val="20"/>
              </w:rPr>
              <w:t xml:space="preserve">- </w:t>
            </w:r>
            <w:r w:rsidR="00761B5F" w:rsidRPr="00761B5F">
              <w:rPr>
                <w:rFonts w:asciiTheme="majorHAnsi" w:hAnsiTheme="majorHAnsi" w:cstheme="majorHAnsi"/>
                <w:sz w:val="20"/>
                <w:szCs w:val="20"/>
              </w:rPr>
              <w:t>consentire l’accesso all’applicazione mediante le credenziali dell’account Google utilizzato (single sign on)</w:t>
            </w:r>
          </w:p>
          <w:p w14:paraId="7E8F563C" w14:textId="1D8957BA" w:rsidR="00435C92" w:rsidRPr="00C74EC6" w:rsidRDefault="00435C92" w:rsidP="00FF015D">
            <w:pPr>
              <w:pStyle w:val="Nessunaspaziatura1"/>
              <w:ind w:left="-436"/>
              <w:contextualSpacing/>
              <w:rPr>
                <w:rFonts w:asciiTheme="majorHAnsi" w:hAnsiTheme="majorHAnsi" w:cstheme="majorHAnsi"/>
                <w:sz w:val="20"/>
                <w:szCs w:val="20"/>
              </w:rPr>
            </w:pPr>
          </w:p>
        </w:tc>
      </w:tr>
      <w:tr w:rsidR="00761B5F" w:rsidRPr="007F0AC4" w14:paraId="57B9FBC8" w14:textId="77777777" w:rsidTr="00FF015D">
        <w:tc>
          <w:tcPr>
            <w:tcW w:w="2689" w:type="dxa"/>
          </w:tcPr>
          <w:p w14:paraId="0D76A3D4" w14:textId="75F6FF35" w:rsidR="00761B5F" w:rsidRPr="00C74EC6" w:rsidRDefault="00761B5F" w:rsidP="00FF015D">
            <w:pPr>
              <w:pStyle w:val="Nessunaspaziatura1"/>
              <w:numPr>
                <w:ilvl w:val="0"/>
                <w:numId w:val="16"/>
              </w:numPr>
              <w:ind w:left="171" w:hanging="142"/>
              <w:contextualSpacing/>
              <w:rPr>
                <w:rFonts w:asciiTheme="majorHAnsi" w:hAnsiTheme="majorHAnsi" w:cstheme="majorHAnsi"/>
                <w:sz w:val="20"/>
                <w:szCs w:val="20"/>
              </w:rPr>
            </w:pPr>
            <w:r>
              <w:rPr>
                <w:rFonts w:asciiTheme="majorHAnsi" w:hAnsiTheme="majorHAnsi" w:cstheme="majorHAnsi"/>
                <w:sz w:val="20"/>
                <w:szCs w:val="20"/>
              </w:rPr>
              <w:lastRenderedPageBreak/>
              <w:t>Privacy utenti</w:t>
            </w:r>
          </w:p>
        </w:tc>
        <w:tc>
          <w:tcPr>
            <w:tcW w:w="6520" w:type="dxa"/>
          </w:tcPr>
          <w:p w14:paraId="4AF494AD" w14:textId="77777777" w:rsidR="00761B5F" w:rsidRDefault="00761B5F" w:rsidP="00FF015D">
            <w:pPr>
              <w:pStyle w:val="Nessunaspaziatura1"/>
              <w:numPr>
                <w:ilvl w:val="0"/>
                <w:numId w:val="6"/>
              </w:numPr>
              <w:ind w:left="284" w:hanging="720"/>
              <w:contextualSpacing/>
              <w:rPr>
                <w:rFonts w:asciiTheme="majorHAnsi" w:hAnsiTheme="majorHAnsi" w:cstheme="majorHAnsi"/>
                <w:sz w:val="20"/>
                <w:szCs w:val="20"/>
              </w:rPr>
            </w:pPr>
            <w:r w:rsidRPr="00761B5F">
              <w:rPr>
                <w:rFonts w:asciiTheme="majorHAnsi" w:hAnsiTheme="majorHAnsi" w:cstheme="majorHAnsi"/>
                <w:sz w:val="20"/>
                <w:szCs w:val="20"/>
              </w:rPr>
              <w:t>La privacy policy del vendor software deve assicurare la EU GDPR compliance</w:t>
            </w:r>
            <w:r w:rsidR="00DB2E18">
              <w:rPr>
                <w:rFonts w:asciiTheme="majorHAnsi" w:hAnsiTheme="majorHAnsi" w:cstheme="majorHAnsi"/>
                <w:sz w:val="20"/>
                <w:szCs w:val="20"/>
              </w:rPr>
              <w:t>,</w:t>
            </w:r>
            <w:r w:rsidR="00435C92">
              <w:rPr>
                <w:rFonts w:asciiTheme="majorHAnsi" w:hAnsiTheme="majorHAnsi" w:cstheme="majorHAnsi"/>
                <w:sz w:val="20"/>
                <w:szCs w:val="20"/>
              </w:rPr>
              <w:t xml:space="preserve"> in modo documentato</w:t>
            </w:r>
            <w:r w:rsidR="00DB2E18">
              <w:rPr>
                <w:rFonts w:asciiTheme="majorHAnsi" w:hAnsiTheme="majorHAnsi" w:cstheme="majorHAnsi"/>
                <w:sz w:val="20"/>
                <w:szCs w:val="20"/>
              </w:rPr>
              <w:t xml:space="preserve"> e con ev</w:t>
            </w:r>
            <w:r w:rsidR="00BC0F3B">
              <w:rPr>
                <w:rFonts w:asciiTheme="majorHAnsi" w:hAnsiTheme="majorHAnsi" w:cstheme="majorHAnsi"/>
                <w:sz w:val="20"/>
                <w:szCs w:val="20"/>
              </w:rPr>
              <w:t>idenza</w:t>
            </w:r>
            <w:r w:rsidR="00DB2E18">
              <w:rPr>
                <w:rFonts w:asciiTheme="majorHAnsi" w:hAnsiTheme="majorHAnsi" w:cstheme="majorHAnsi"/>
                <w:sz w:val="20"/>
                <w:szCs w:val="20"/>
              </w:rPr>
              <w:t xml:space="preserve"> del Responsabile del trattamento dei dati.</w:t>
            </w:r>
          </w:p>
          <w:p w14:paraId="1B77A321" w14:textId="6BEE9531" w:rsidR="00BC0F3B" w:rsidRPr="00C74EC6" w:rsidRDefault="00BC0F3B" w:rsidP="00FF015D">
            <w:pPr>
              <w:pStyle w:val="Nessunaspaziatura1"/>
              <w:numPr>
                <w:ilvl w:val="0"/>
                <w:numId w:val="6"/>
              </w:numPr>
              <w:ind w:left="284" w:hanging="720"/>
              <w:contextualSpacing/>
              <w:rPr>
                <w:rFonts w:asciiTheme="majorHAnsi" w:hAnsiTheme="majorHAnsi" w:cstheme="majorHAnsi"/>
                <w:sz w:val="20"/>
                <w:szCs w:val="20"/>
              </w:rPr>
            </w:pPr>
            <w:r>
              <w:rPr>
                <w:rFonts w:asciiTheme="majorHAnsi" w:hAnsiTheme="majorHAnsi" w:cstheme="majorHAnsi"/>
                <w:sz w:val="20"/>
                <w:szCs w:val="20"/>
              </w:rPr>
              <w:t>Deve essere inoltre essere garantita la possibilità di salvataggio dei dati utente su server localizzati in EU, nel rispetto della normativa vigente.</w:t>
            </w:r>
          </w:p>
        </w:tc>
      </w:tr>
    </w:tbl>
    <w:p w14:paraId="17BD9B06" w14:textId="055C960A" w:rsidR="00B60F60" w:rsidRDefault="00B60F60" w:rsidP="00FF015D">
      <w:pPr>
        <w:spacing w:after="0" w:line="240" w:lineRule="auto"/>
        <w:contextualSpacing/>
        <w:rPr>
          <w:lang w:val="it-I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520"/>
      </w:tblGrid>
      <w:tr w:rsidR="00641E80" w:rsidRPr="00A55964" w14:paraId="64CD5B35" w14:textId="77777777" w:rsidTr="00355A12">
        <w:trPr>
          <w:trHeight w:val="610"/>
        </w:trPr>
        <w:tc>
          <w:tcPr>
            <w:tcW w:w="9209" w:type="dxa"/>
            <w:gridSpan w:val="2"/>
            <w:shd w:val="clear" w:color="auto" w:fill="DEEAF6" w:themeFill="accent5" w:themeFillTint="33"/>
            <w:vAlign w:val="center"/>
          </w:tcPr>
          <w:p w14:paraId="708977FF" w14:textId="32D42717" w:rsidR="00641E80" w:rsidRPr="00A55964" w:rsidRDefault="00641E80" w:rsidP="00FF015D">
            <w:pPr>
              <w:pStyle w:val="Paragrafoelenco"/>
              <w:numPr>
                <w:ilvl w:val="0"/>
                <w:numId w:val="11"/>
              </w:numPr>
              <w:spacing w:after="0" w:line="240" w:lineRule="auto"/>
              <w:ind w:left="1077" w:hanging="357"/>
              <w:rPr>
                <w:rFonts w:asciiTheme="majorHAnsi" w:hAnsiTheme="majorHAnsi" w:cstheme="majorHAnsi"/>
                <w:b/>
                <w:lang w:val="it-IT"/>
              </w:rPr>
            </w:pPr>
            <w:r>
              <w:rPr>
                <w:rFonts w:asciiTheme="majorHAnsi" w:hAnsiTheme="majorHAnsi" w:cstheme="majorHAnsi"/>
                <w:b/>
                <w:sz w:val="28"/>
                <w:szCs w:val="28"/>
                <w:lang w:val="it-IT"/>
              </w:rPr>
              <w:t>Installazione e formazione</w:t>
            </w:r>
            <w:r w:rsidRPr="00A55964">
              <w:rPr>
                <w:rFonts w:asciiTheme="majorHAnsi" w:hAnsiTheme="majorHAnsi" w:cstheme="majorHAnsi"/>
                <w:b/>
                <w:sz w:val="28"/>
                <w:szCs w:val="28"/>
                <w:lang w:val="it-IT"/>
              </w:rPr>
              <w:t xml:space="preserve"> </w:t>
            </w:r>
          </w:p>
        </w:tc>
      </w:tr>
      <w:tr w:rsidR="00641E80" w:rsidRPr="00C74EC6" w14:paraId="41953974" w14:textId="77777777" w:rsidTr="00FF015D">
        <w:tblPrEx>
          <w:tblLook w:val="04A0" w:firstRow="1" w:lastRow="0" w:firstColumn="1" w:lastColumn="0" w:noHBand="0" w:noVBand="1"/>
        </w:tblPrEx>
        <w:tc>
          <w:tcPr>
            <w:tcW w:w="2689" w:type="dxa"/>
            <w:vAlign w:val="center"/>
          </w:tcPr>
          <w:p w14:paraId="3530FDE9" w14:textId="77777777" w:rsidR="00641E80" w:rsidRPr="00C74EC6" w:rsidRDefault="00641E80" w:rsidP="00FF015D">
            <w:pPr>
              <w:spacing w:after="0" w:line="240" w:lineRule="auto"/>
              <w:contextualSpacing/>
              <w:rPr>
                <w:rFonts w:asciiTheme="majorHAnsi" w:hAnsiTheme="majorHAnsi" w:cstheme="majorHAnsi"/>
                <w:b/>
                <w:sz w:val="20"/>
                <w:szCs w:val="20"/>
              </w:rPr>
            </w:pPr>
            <w:proofErr w:type="spellStart"/>
            <w:r w:rsidRPr="00C74EC6">
              <w:rPr>
                <w:rFonts w:asciiTheme="majorHAnsi" w:hAnsiTheme="majorHAnsi" w:cstheme="majorHAnsi"/>
                <w:b/>
                <w:sz w:val="20"/>
                <w:szCs w:val="20"/>
              </w:rPr>
              <w:t>Specifica</w:t>
            </w:r>
            <w:proofErr w:type="spellEnd"/>
            <w:r w:rsidRPr="00C74EC6">
              <w:rPr>
                <w:rFonts w:asciiTheme="majorHAnsi" w:hAnsiTheme="majorHAnsi" w:cstheme="majorHAnsi"/>
                <w:b/>
                <w:sz w:val="20"/>
                <w:szCs w:val="20"/>
              </w:rPr>
              <w:t xml:space="preserve"> </w:t>
            </w:r>
            <w:proofErr w:type="spellStart"/>
            <w:r w:rsidRPr="00C74EC6">
              <w:rPr>
                <w:rFonts w:asciiTheme="majorHAnsi" w:hAnsiTheme="majorHAnsi" w:cstheme="majorHAnsi"/>
                <w:b/>
                <w:sz w:val="20"/>
                <w:szCs w:val="20"/>
              </w:rPr>
              <w:t>richiesta</w:t>
            </w:r>
            <w:proofErr w:type="spellEnd"/>
          </w:p>
        </w:tc>
        <w:tc>
          <w:tcPr>
            <w:tcW w:w="6520" w:type="dxa"/>
            <w:vAlign w:val="center"/>
          </w:tcPr>
          <w:p w14:paraId="33899E93" w14:textId="77777777" w:rsidR="00641E80" w:rsidRPr="00C74EC6" w:rsidRDefault="00641E80" w:rsidP="00FF015D">
            <w:pPr>
              <w:spacing w:after="0" w:line="240" w:lineRule="auto"/>
              <w:ind w:left="204"/>
              <w:contextualSpacing/>
              <w:rPr>
                <w:rFonts w:asciiTheme="majorHAnsi" w:hAnsiTheme="majorHAnsi" w:cstheme="majorHAnsi"/>
                <w:b/>
                <w:sz w:val="20"/>
                <w:szCs w:val="20"/>
              </w:rPr>
            </w:pPr>
            <w:proofErr w:type="spellStart"/>
            <w:r w:rsidRPr="00C74EC6">
              <w:rPr>
                <w:rFonts w:asciiTheme="majorHAnsi" w:hAnsiTheme="majorHAnsi" w:cstheme="majorHAnsi"/>
                <w:b/>
                <w:sz w:val="20"/>
                <w:szCs w:val="20"/>
              </w:rPr>
              <w:t>Requisito</w:t>
            </w:r>
            <w:proofErr w:type="spellEnd"/>
            <w:r w:rsidRPr="00C74EC6">
              <w:rPr>
                <w:rFonts w:asciiTheme="majorHAnsi" w:hAnsiTheme="majorHAnsi" w:cstheme="majorHAnsi"/>
                <w:b/>
                <w:sz w:val="20"/>
                <w:szCs w:val="20"/>
              </w:rPr>
              <w:t xml:space="preserve"> </w:t>
            </w:r>
            <w:proofErr w:type="spellStart"/>
            <w:r w:rsidRPr="00C74EC6">
              <w:rPr>
                <w:rFonts w:asciiTheme="majorHAnsi" w:hAnsiTheme="majorHAnsi" w:cstheme="majorHAnsi"/>
                <w:b/>
                <w:sz w:val="20"/>
                <w:szCs w:val="20"/>
              </w:rPr>
              <w:t>minimo</w:t>
            </w:r>
            <w:proofErr w:type="spellEnd"/>
          </w:p>
        </w:tc>
      </w:tr>
      <w:tr w:rsidR="00641E80" w:rsidRPr="007F0AC4" w14:paraId="631ECDD7" w14:textId="77777777" w:rsidTr="00FF015D">
        <w:tc>
          <w:tcPr>
            <w:tcW w:w="2689" w:type="dxa"/>
          </w:tcPr>
          <w:p w14:paraId="14C9FEFF" w14:textId="0FC82EA2" w:rsidR="00641E80" w:rsidRPr="00C74EC6" w:rsidRDefault="00FF015D" w:rsidP="00FF015D">
            <w:pPr>
              <w:pStyle w:val="Nessunaspaziatura1"/>
              <w:numPr>
                <w:ilvl w:val="0"/>
                <w:numId w:val="19"/>
              </w:numPr>
              <w:contextualSpacing/>
              <w:rPr>
                <w:rFonts w:asciiTheme="majorHAnsi" w:hAnsiTheme="majorHAnsi" w:cstheme="majorHAnsi"/>
                <w:sz w:val="20"/>
                <w:szCs w:val="20"/>
              </w:rPr>
            </w:pPr>
            <w:r>
              <w:rPr>
                <w:rFonts w:asciiTheme="majorHAnsi" w:hAnsiTheme="majorHAnsi" w:cstheme="majorHAnsi"/>
                <w:sz w:val="20"/>
                <w:szCs w:val="20"/>
              </w:rPr>
              <w:t>Installazione</w:t>
            </w:r>
          </w:p>
        </w:tc>
        <w:tc>
          <w:tcPr>
            <w:tcW w:w="6520" w:type="dxa"/>
          </w:tcPr>
          <w:p w14:paraId="6C62833E" w14:textId="17D18EE8" w:rsidR="00641E80" w:rsidRDefault="00641E80" w:rsidP="00FF015D">
            <w:pPr>
              <w:pStyle w:val="Nessunaspaziatura1"/>
              <w:ind w:left="204"/>
              <w:contextualSpacing/>
              <w:rPr>
                <w:rFonts w:asciiTheme="majorHAnsi" w:hAnsiTheme="majorHAnsi" w:cstheme="majorHAnsi"/>
                <w:sz w:val="20"/>
                <w:szCs w:val="20"/>
              </w:rPr>
            </w:pPr>
            <w:r w:rsidRPr="00641E80">
              <w:rPr>
                <w:rFonts w:asciiTheme="majorHAnsi" w:hAnsiTheme="majorHAnsi" w:cstheme="majorHAnsi"/>
                <w:sz w:val="20"/>
                <w:szCs w:val="20"/>
              </w:rPr>
              <w:t xml:space="preserve">Trasporto </w:t>
            </w:r>
            <w:r w:rsidR="00265692">
              <w:rPr>
                <w:rFonts w:asciiTheme="majorHAnsi" w:hAnsiTheme="majorHAnsi" w:cstheme="majorHAnsi"/>
                <w:sz w:val="20"/>
                <w:szCs w:val="20"/>
              </w:rPr>
              <w:t>e installazione display</w:t>
            </w:r>
            <w:r w:rsidRPr="00641E80">
              <w:rPr>
                <w:rFonts w:asciiTheme="majorHAnsi" w:hAnsiTheme="majorHAnsi" w:cstheme="majorHAnsi"/>
                <w:sz w:val="20"/>
                <w:szCs w:val="20"/>
              </w:rPr>
              <w:t xml:space="preserve"> (con cavo video da 5m e cavo USB da 5m) incluse</w:t>
            </w:r>
            <w:r>
              <w:rPr>
                <w:rFonts w:asciiTheme="majorHAnsi" w:hAnsiTheme="majorHAnsi" w:cstheme="majorHAnsi"/>
                <w:sz w:val="20"/>
                <w:szCs w:val="20"/>
              </w:rPr>
              <w:t>.</w:t>
            </w:r>
          </w:p>
          <w:p w14:paraId="51FBA70F" w14:textId="77777777" w:rsidR="00641E80" w:rsidRDefault="00641E80" w:rsidP="00FF015D">
            <w:pPr>
              <w:pStyle w:val="Nessunaspaziatura1"/>
              <w:ind w:left="204"/>
              <w:contextualSpacing/>
              <w:rPr>
                <w:rFonts w:asciiTheme="majorHAnsi" w:hAnsiTheme="majorHAnsi" w:cstheme="majorHAnsi"/>
                <w:sz w:val="20"/>
                <w:szCs w:val="20"/>
              </w:rPr>
            </w:pPr>
            <w:r>
              <w:rPr>
                <w:rFonts w:asciiTheme="majorHAnsi" w:hAnsiTheme="majorHAnsi" w:cstheme="majorHAnsi"/>
                <w:sz w:val="20"/>
                <w:szCs w:val="20"/>
              </w:rPr>
              <w:t>Eventuali modifiche agli impianti ed adattamenti edilizi sono da intendersi esclusi</w:t>
            </w:r>
          </w:p>
          <w:p w14:paraId="681E07D1" w14:textId="0BD1C16C" w:rsidR="00641E80" w:rsidRPr="00C74EC6" w:rsidRDefault="00641E80" w:rsidP="00FF015D">
            <w:pPr>
              <w:pStyle w:val="Nessunaspaziatura1"/>
              <w:ind w:left="204"/>
              <w:contextualSpacing/>
              <w:rPr>
                <w:rFonts w:asciiTheme="majorHAnsi" w:hAnsiTheme="majorHAnsi" w:cstheme="majorHAnsi"/>
                <w:sz w:val="20"/>
                <w:szCs w:val="20"/>
              </w:rPr>
            </w:pPr>
            <w:r>
              <w:rPr>
                <w:rFonts w:asciiTheme="majorHAnsi" w:hAnsiTheme="majorHAnsi" w:cstheme="majorHAnsi"/>
                <w:sz w:val="20"/>
                <w:szCs w:val="20"/>
              </w:rPr>
              <w:t>Pena l’esclusione dalla presente procedura d’acquisto, l’installazione deve essere effettuato da parte di centro autorizzato all’installazione e alla manutenzione dei display interattivi (è richiesto un certificato di attestazione rilasciato dalla casa madre)</w:t>
            </w:r>
          </w:p>
        </w:tc>
      </w:tr>
      <w:tr w:rsidR="00641E80" w:rsidRPr="007F0AC4" w14:paraId="0ABD738B" w14:textId="77777777" w:rsidTr="00FF015D">
        <w:trPr>
          <w:trHeight w:val="1647"/>
        </w:trPr>
        <w:tc>
          <w:tcPr>
            <w:tcW w:w="2689" w:type="dxa"/>
            <w:tcBorders>
              <w:bottom w:val="single" w:sz="4" w:space="0" w:color="auto"/>
            </w:tcBorders>
          </w:tcPr>
          <w:p w14:paraId="76B6C9F1" w14:textId="77777777" w:rsidR="00641E80" w:rsidRDefault="00641E80" w:rsidP="00FF015D">
            <w:pPr>
              <w:pStyle w:val="Nessunaspaziatura1"/>
              <w:numPr>
                <w:ilvl w:val="0"/>
                <w:numId w:val="19"/>
              </w:numPr>
              <w:contextualSpacing/>
              <w:rPr>
                <w:rFonts w:asciiTheme="majorHAnsi" w:hAnsiTheme="majorHAnsi" w:cstheme="majorHAnsi"/>
                <w:sz w:val="20"/>
                <w:szCs w:val="20"/>
              </w:rPr>
            </w:pPr>
            <w:r>
              <w:rPr>
                <w:rFonts w:asciiTheme="majorHAnsi" w:hAnsiTheme="majorHAnsi" w:cstheme="majorHAnsi"/>
                <w:sz w:val="20"/>
                <w:szCs w:val="20"/>
              </w:rPr>
              <w:t>Formazione</w:t>
            </w:r>
          </w:p>
          <w:p w14:paraId="474397A4" w14:textId="5D6E06E1" w:rsidR="007F0AC4" w:rsidRDefault="007F0AC4" w:rsidP="007F0AC4">
            <w:pPr>
              <w:pStyle w:val="Nessunaspaziatura1"/>
              <w:ind w:left="407"/>
              <w:contextualSpacing/>
              <w:rPr>
                <w:rFonts w:asciiTheme="majorHAnsi" w:hAnsiTheme="majorHAnsi" w:cstheme="majorHAnsi"/>
                <w:sz w:val="20"/>
                <w:szCs w:val="20"/>
              </w:rPr>
            </w:pPr>
            <w:proofErr w:type="gramStart"/>
            <w:r w:rsidRPr="00FF015D">
              <w:rPr>
                <w:rFonts w:asciiTheme="majorHAnsi" w:hAnsiTheme="majorHAnsi" w:cstheme="majorHAnsi"/>
                <w:b/>
                <w:sz w:val="20"/>
                <w:szCs w:val="20"/>
                <w:u w:val="single"/>
              </w:rPr>
              <w:t>solo</w:t>
            </w:r>
            <w:proofErr w:type="gramEnd"/>
            <w:r w:rsidRPr="00FF015D">
              <w:rPr>
                <w:rFonts w:asciiTheme="majorHAnsi" w:hAnsiTheme="majorHAnsi" w:cstheme="majorHAnsi"/>
                <w:b/>
                <w:sz w:val="20"/>
                <w:szCs w:val="20"/>
                <w:u w:val="single"/>
              </w:rPr>
              <w:t xml:space="preserve"> se esplicitamente indicata nei quantitativi richiesti</w:t>
            </w:r>
          </w:p>
        </w:tc>
        <w:tc>
          <w:tcPr>
            <w:tcW w:w="6520" w:type="dxa"/>
            <w:tcBorders>
              <w:bottom w:val="single" w:sz="4" w:space="0" w:color="auto"/>
            </w:tcBorders>
          </w:tcPr>
          <w:p w14:paraId="08EF8FD6" w14:textId="2B94C16F" w:rsidR="007F0AC4" w:rsidRDefault="007F0AC4" w:rsidP="00FF015D">
            <w:pPr>
              <w:pStyle w:val="Nessunaspaziatura1"/>
              <w:ind w:left="204"/>
              <w:contextualSpacing/>
              <w:rPr>
                <w:rFonts w:asciiTheme="majorHAnsi" w:hAnsiTheme="majorHAnsi" w:cstheme="majorHAnsi"/>
                <w:sz w:val="20"/>
                <w:szCs w:val="20"/>
              </w:rPr>
            </w:pPr>
            <w:r>
              <w:rPr>
                <w:rFonts w:asciiTheme="majorHAnsi" w:hAnsiTheme="majorHAnsi" w:cstheme="majorHAnsi"/>
                <w:b/>
                <w:sz w:val="20"/>
                <w:szCs w:val="20"/>
                <w:u w:val="single"/>
              </w:rPr>
              <w:t xml:space="preserve">Intervento di formazione solo se </w:t>
            </w:r>
            <w:r w:rsidRPr="00431023">
              <w:rPr>
                <w:rFonts w:asciiTheme="majorHAnsi" w:hAnsiTheme="majorHAnsi" w:cstheme="majorHAnsi"/>
                <w:b/>
                <w:sz w:val="20"/>
                <w:szCs w:val="20"/>
                <w:u w:val="single"/>
              </w:rPr>
              <w:t>esplicitamente indicati nei quantitativi richiesti</w:t>
            </w:r>
            <w:r>
              <w:rPr>
                <w:rFonts w:asciiTheme="majorHAnsi" w:hAnsiTheme="majorHAnsi" w:cstheme="majorHAnsi"/>
                <w:b/>
                <w:sz w:val="20"/>
                <w:szCs w:val="20"/>
                <w:u w:val="single"/>
              </w:rPr>
              <w:t xml:space="preserve"> e da fornire nel numero ivi riportato</w:t>
            </w:r>
            <w:r>
              <w:rPr>
                <w:rFonts w:asciiTheme="majorHAnsi" w:hAnsiTheme="majorHAnsi" w:cstheme="majorHAnsi"/>
                <w:b/>
                <w:sz w:val="20"/>
                <w:szCs w:val="20"/>
                <w:u w:val="single"/>
              </w:rPr>
              <w:t xml:space="preserve"> (interventi da 3 ore cadauno)</w:t>
            </w:r>
          </w:p>
          <w:p w14:paraId="071D511D" w14:textId="5E7C91CC" w:rsidR="00641E80" w:rsidRPr="00C74EC6" w:rsidRDefault="007F0AC4" w:rsidP="007F0AC4">
            <w:pPr>
              <w:pStyle w:val="Nessunaspaziatura1"/>
              <w:ind w:left="204"/>
              <w:contextualSpacing/>
              <w:rPr>
                <w:rFonts w:asciiTheme="majorHAnsi" w:hAnsiTheme="majorHAnsi" w:cstheme="majorHAnsi"/>
                <w:sz w:val="20"/>
                <w:szCs w:val="20"/>
              </w:rPr>
            </w:pPr>
            <w:r>
              <w:rPr>
                <w:rFonts w:asciiTheme="majorHAnsi" w:hAnsiTheme="majorHAnsi" w:cstheme="majorHAnsi"/>
                <w:sz w:val="20"/>
                <w:szCs w:val="20"/>
              </w:rPr>
              <w:t>F</w:t>
            </w:r>
            <w:r w:rsidR="00641E80">
              <w:rPr>
                <w:rFonts w:asciiTheme="majorHAnsi" w:hAnsiTheme="majorHAnsi" w:cstheme="majorHAnsi"/>
                <w:sz w:val="20"/>
                <w:szCs w:val="20"/>
              </w:rPr>
              <w:t>ormazione sull’utilizzo dei display interattivi.</w:t>
            </w:r>
            <w:r>
              <w:rPr>
                <w:rFonts w:asciiTheme="majorHAnsi" w:hAnsiTheme="majorHAnsi" w:cstheme="majorHAnsi"/>
                <w:sz w:val="20"/>
                <w:szCs w:val="20"/>
              </w:rPr>
              <w:t xml:space="preserve"> </w:t>
            </w:r>
            <w:bookmarkStart w:id="1" w:name="_GoBack"/>
            <w:bookmarkEnd w:id="1"/>
            <w:r w:rsidR="00641E80">
              <w:rPr>
                <w:rFonts w:asciiTheme="majorHAnsi" w:hAnsiTheme="majorHAnsi" w:cstheme="majorHAnsi"/>
                <w:sz w:val="20"/>
                <w:szCs w:val="20"/>
              </w:rPr>
              <w:t>Pena l’esclusione dalla presente procedura d’acquisto, la formazione dovrà essere erogata da parte di un centro autorizzato alla formazione da parte della SMART Technologies (è richiesto un certificato di attestazione rilasciato dalla casa madre); per motivi didattici non sono accettati altri tipi di software</w:t>
            </w:r>
          </w:p>
        </w:tc>
      </w:tr>
      <w:tr w:rsidR="00431023" w:rsidRPr="00431023" w14:paraId="33B652B8" w14:textId="77777777" w:rsidTr="00431023">
        <w:trPr>
          <w:trHeight w:val="569"/>
        </w:trPr>
        <w:tc>
          <w:tcPr>
            <w:tcW w:w="9209" w:type="dxa"/>
            <w:gridSpan w:val="2"/>
            <w:tcBorders>
              <w:bottom w:val="single" w:sz="4" w:space="0" w:color="auto"/>
            </w:tcBorders>
            <w:shd w:val="clear" w:color="auto" w:fill="DEEAF6" w:themeFill="accent5" w:themeFillTint="33"/>
            <w:vAlign w:val="center"/>
          </w:tcPr>
          <w:p w14:paraId="76659FF4" w14:textId="1CB67F0D" w:rsidR="00431023" w:rsidRDefault="00431023" w:rsidP="00FF015D">
            <w:pPr>
              <w:pStyle w:val="Nessunaspaziatura1"/>
              <w:ind w:left="204"/>
              <w:contextualSpacing/>
              <w:rPr>
                <w:rFonts w:asciiTheme="majorHAnsi" w:hAnsiTheme="majorHAnsi" w:cstheme="majorHAnsi"/>
                <w:sz w:val="20"/>
                <w:szCs w:val="20"/>
              </w:rPr>
            </w:pPr>
            <w:r>
              <w:rPr>
                <w:rFonts w:asciiTheme="majorHAnsi" w:hAnsiTheme="majorHAnsi" w:cstheme="majorHAnsi"/>
                <w:b/>
                <w:sz w:val="28"/>
                <w:szCs w:val="28"/>
              </w:rPr>
              <w:t>MODALITA’ D’INSTALLAZIONE</w:t>
            </w:r>
            <w:r w:rsidRPr="00A55964">
              <w:rPr>
                <w:rFonts w:asciiTheme="majorHAnsi" w:hAnsiTheme="majorHAnsi" w:cstheme="majorHAnsi"/>
                <w:b/>
                <w:sz w:val="28"/>
                <w:szCs w:val="28"/>
              </w:rPr>
              <w:t xml:space="preserve"> </w:t>
            </w:r>
          </w:p>
        </w:tc>
      </w:tr>
      <w:tr w:rsidR="00431023" w:rsidRPr="00431023" w14:paraId="52E7FF79" w14:textId="77777777" w:rsidTr="00FF015D">
        <w:trPr>
          <w:trHeight w:val="569"/>
        </w:trPr>
        <w:tc>
          <w:tcPr>
            <w:tcW w:w="2689" w:type="dxa"/>
            <w:shd w:val="clear" w:color="auto" w:fill="FFFFFF" w:themeFill="background1"/>
          </w:tcPr>
          <w:p w14:paraId="3B9EBEAE" w14:textId="522975E4" w:rsidR="00431023" w:rsidRDefault="00431023" w:rsidP="00FF015D">
            <w:pPr>
              <w:pStyle w:val="Nessunaspaziatura1"/>
              <w:numPr>
                <w:ilvl w:val="0"/>
                <w:numId w:val="19"/>
              </w:numPr>
              <w:contextualSpacing/>
              <w:rPr>
                <w:rFonts w:asciiTheme="majorHAnsi" w:hAnsiTheme="majorHAnsi" w:cstheme="majorHAnsi"/>
                <w:b/>
                <w:sz w:val="28"/>
                <w:szCs w:val="28"/>
              </w:rPr>
            </w:pPr>
            <w:r>
              <w:rPr>
                <w:rFonts w:asciiTheme="majorHAnsi" w:hAnsiTheme="majorHAnsi" w:cstheme="majorHAnsi"/>
                <w:sz w:val="20"/>
                <w:szCs w:val="20"/>
              </w:rPr>
              <w:t>Installazione</w:t>
            </w:r>
            <w:r w:rsidR="00FF015D">
              <w:rPr>
                <w:rFonts w:asciiTheme="majorHAnsi" w:hAnsiTheme="majorHAnsi" w:cstheme="majorHAnsi"/>
                <w:sz w:val="20"/>
                <w:szCs w:val="20"/>
              </w:rPr>
              <w:t xml:space="preserve"> su carrello </w:t>
            </w:r>
            <w:r w:rsidR="00FF015D" w:rsidRPr="00FF015D">
              <w:rPr>
                <w:rFonts w:asciiTheme="majorHAnsi" w:hAnsiTheme="majorHAnsi" w:cstheme="majorHAnsi"/>
                <w:b/>
                <w:sz w:val="20"/>
                <w:szCs w:val="20"/>
                <w:u w:val="single"/>
              </w:rPr>
              <w:t>solo se esplicitamente indicata nei quantitativi richiesti</w:t>
            </w:r>
          </w:p>
        </w:tc>
        <w:tc>
          <w:tcPr>
            <w:tcW w:w="6520" w:type="dxa"/>
            <w:shd w:val="clear" w:color="auto" w:fill="FFFFFF" w:themeFill="background1"/>
            <w:vAlign w:val="center"/>
          </w:tcPr>
          <w:p w14:paraId="0F2B4094" w14:textId="77777777" w:rsidR="00431023" w:rsidRDefault="00431023" w:rsidP="00FF015D">
            <w:pPr>
              <w:pStyle w:val="Nessunaspaziatura1"/>
              <w:ind w:left="204"/>
              <w:contextualSpacing/>
              <w:rPr>
                <w:rFonts w:asciiTheme="majorHAnsi" w:hAnsiTheme="majorHAnsi" w:cstheme="majorHAnsi"/>
                <w:b/>
                <w:sz w:val="20"/>
                <w:szCs w:val="20"/>
                <w:u w:val="single"/>
              </w:rPr>
            </w:pPr>
            <w:r w:rsidRPr="00431023">
              <w:rPr>
                <w:rFonts w:asciiTheme="majorHAnsi" w:hAnsiTheme="majorHAnsi" w:cstheme="majorHAnsi"/>
                <w:b/>
                <w:sz w:val="20"/>
                <w:szCs w:val="20"/>
                <w:u w:val="single"/>
              </w:rPr>
              <w:t xml:space="preserve">Display da installare </w:t>
            </w:r>
            <w:r>
              <w:rPr>
                <w:rFonts w:asciiTheme="majorHAnsi" w:hAnsiTheme="majorHAnsi" w:cstheme="majorHAnsi"/>
                <w:b/>
                <w:sz w:val="20"/>
                <w:szCs w:val="20"/>
                <w:u w:val="single"/>
              </w:rPr>
              <w:t xml:space="preserve">su carrello </w:t>
            </w:r>
            <w:r w:rsidRPr="00431023">
              <w:rPr>
                <w:rFonts w:asciiTheme="majorHAnsi" w:hAnsiTheme="majorHAnsi" w:cstheme="majorHAnsi"/>
                <w:b/>
                <w:sz w:val="20"/>
                <w:szCs w:val="20"/>
                <w:u w:val="single"/>
              </w:rPr>
              <w:t>solo se esplicitamente indicati nei quantitativi richiesti</w:t>
            </w:r>
            <w:r>
              <w:rPr>
                <w:rFonts w:asciiTheme="majorHAnsi" w:hAnsiTheme="majorHAnsi" w:cstheme="majorHAnsi"/>
                <w:b/>
                <w:sz w:val="20"/>
                <w:szCs w:val="20"/>
                <w:u w:val="single"/>
              </w:rPr>
              <w:t xml:space="preserve"> e </w:t>
            </w:r>
            <w:r w:rsidR="00265692">
              <w:rPr>
                <w:rFonts w:asciiTheme="majorHAnsi" w:hAnsiTheme="majorHAnsi" w:cstheme="majorHAnsi"/>
                <w:b/>
                <w:sz w:val="20"/>
                <w:szCs w:val="20"/>
                <w:u w:val="single"/>
              </w:rPr>
              <w:t xml:space="preserve">da fornire </w:t>
            </w:r>
            <w:r>
              <w:rPr>
                <w:rFonts w:asciiTheme="majorHAnsi" w:hAnsiTheme="majorHAnsi" w:cstheme="majorHAnsi"/>
                <w:b/>
                <w:sz w:val="20"/>
                <w:szCs w:val="20"/>
                <w:u w:val="single"/>
              </w:rPr>
              <w:t>nel numero ivi riportato</w:t>
            </w:r>
            <w:r w:rsidR="00265692">
              <w:rPr>
                <w:rFonts w:asciiTheme="majorHAnsi" w:hAnsiTheme="majorHAnsi" w:cstheme="majorHAnsi"/>
                <w:b/>
                <w:sz w:val="20"/>
                <w:szCs w:val="20"/>
                <w:u w:val="single"/>
              </w:rPr>
              <w:t>.</w:t>
            </w:r>
          </w:p>
          <w:p w14:paraId="3B71384A" w14:textId="77777777" w:rsidR="00265692" w:rsidRDefault="00265692" w:rsidP="00FF015D">
            <w:pPr>
              <w:pStyle w:val="Nessunaspaziatura1"/>
              <w:ind w:left="204"/>
              <w:contextualSpacing/>
              <w:rPr>
                <w:rFonts w:asciiTheme="majorHAnsi" w:hAnsiTheme="majorHAnsi" w:cstheme="majorHAnsi"/>
                <w:sz w:val="20"/>
                <w:szCs w:val="20"/>
              </w:rPr>
            </w:pPr>
            <w:r>
              <w:rPr>
                <w:rFonts w:asciiTheme="majorHAnsi" w:hAnsiTheme="majorHAnsi" w:cstheme="majorHAnsi"/>
                <w:sz w:val="20"/>
                <w:szCs w:val="20"/>
              </w:rPr>
              <w:t>Caratteristiche del carrello:</w:t>
            </w:r>
          </w:p>
          <w:p w14:paraId="705AFD04" w14:textId="064B5CEE" w:rsidR="00265692" w:rsidRDefault="00265692" w:rsidP="00FF015D">
            <w:pPr>
              <w:pStyle w:val="Nessunaspaziatura1"/>
              <w:numPr>
                <w:ilvl w:val="0"/>
                <w:numId w:val="18"/>
              </w:numPr>
              <w:contextualSpacing/>
              <w:rPr>
                <w:rFonts w:asciiTheme="majorHAnsi" w:hAnsiTheme="majorHAnsi" w:cstheme="majorHAnsi"/>
                <w:sz w:val="20"/>
                <w:szCs w:val="20"/>
              </w:rPr>
            </w:pPr>
            <w:r>
              <w:rPr>
                <w:rFonts w:asciiTheme="majorHAnsi" w:hAnsiTheme="majorHAnsi" w:cstheme="majorHAnsi"/>
                <w:sz w:val="20"/>
                <w:szCs w:val="20"/>
              </w:rPr>
              <w:t>Motore per regolazione dell’altezza</w:t>
            </w:r>
          </w:p>
          <w:p w14:paraId="1438DAF3" w14:textId="3687CB51" w:rsidR="00265692" w:rsidRDefault="00265692" w:rsidP="00FF015D">
            <w:pPr>
              <w:pStyle w:val="Nessunaspaziatura1"/>
              <w:numPr>
                <w:ilvl w:val="0"/>
                <w:numId w:val="18"/>
              </w:numPr>
              <w:contextualSpacing/>
              <w:rPr>
                <w:rFonts w:asciiTheme="majorHAnsi" w:hAnsiTheme="majorHAnsi" w:cstheme="majorHAnsi"/>
                <w:sz w:val="20"/>
                <w:szCs w:val="20"/>
              </w:rPr>
            </w:pPr>
            <w:r>
              <w:rPr>
                <w:rFonts w:asciiTheme="majorHAnsi" w:hAnsiTheme="majorHAnsi" w:cstheme="majorHAnsi"/>
                <w:sz w:val="20"/>
                <w:szCs w:val="20"/>
              </w:rPr>
              <w:t>Regolazione altezza:</w:t>
            </w:r>
          </w:p>
          <w:p w14:paraId="128FB467" w14:textId="6838DC36" w:rsidR="00265692" w:rsidRDefault="00265692" w:rsidP="00FF015D">
            <w:pPr>
              <w:pStyle w:val="Nessunaspaziatura1"/>
              <w:numPr>
                <w:ilvl w:val="1"/>
                <w:numId w:val="18"/>
              </w:numPr>
              <w:contextualSpacing/>
              <w:rPr>
                <w:rFonts w:asciiTheme="majorHAnsi" w:hAnsiTheme="majorHAnsi" w:cstheme="majorHAnsi"/>
                <w:sz w:val="20"/>
                <w:szCs w:val="20"/>
              </w:rPr>
            </w:pPr>
            <w:r>
              <w:rPr>
                <w:rFonts w:asciiTheme="majorHAnsi" w:hAnsiTheme="majorHAnsi" w:cstheme="majorHAnsi"/>
                <w:sz w:val="20"/>
                <w:szCs w:val="20"/>
              </w:rPr>
              <w:t>Con riferimento l’asse della staffa portante del display:</w:t>
            </w:r>
            <w:r w:rsidR="00FF015D">
              <w:rPr>
                <w:rFonts w:asciiTheme="majorHAnsi" w:hAnsiTheme="majorHAnsi" w:cstheme="majorHAnsi"/>
                <w:sz w:val="20"/>
                <w:szCs w:val="20"/>
              </w:rPr>
              <w:t xml:space="preserve"> da un minimo di 90 cm (o meno) ad un massimo di 180 cm (o più) per portare il bordo superiore del display ad un’altezza non inferiore di 2,5m</w:t>
            </w:r>
            <w:r>
              <w:rPr>
                <w:rFonts w:asciiTheme="majorHAnsi" w:hAnsiTheme="majorHAnsi" w:cstheme="majorHAnsi"/>
                <w:sz w:val="20"/>
                <w:szCs w:val="20"/>
              </w:rPr>
              <w:t xml:space="preserve"> </w:t>
            </w:r>
          </w:p>
          <w:p w14:paraId="6864FF2C" w14:textId="77A1C243" w:rsidR="00FF015D" w:rsidRDefault="00FF015D" w:rsidP="00FF015D">
            <w:pPr>
              <w:pStyle w:val="Nessunaspaziatura1"/>
              <w:numPr>
                <w:ilvl w:val="1"/>
                <w:numId w:val="18"/>
              </w:numPr>
              <w:contextualSpacing/>
              <w:rPr>
                <w:rFonts w:asciiTheme="majorHAnsi" w:hAnsiTheme="majorHAnsi" w:cstheme="majorHAnsi"/>
                <w:sz w:val="20"/>
                <w:szCs w:val="20"/>
              </w:rPr>
            </w:pPr>
            <w:r>
              <w:rPr>
                <w:rFonts w:asciiTheme="majorHAnsi" w:hAnsiTheme="majorHAnsi" w:cstheme="majorHAnsi"/>
                <w:sz w:val="20"/>
                <w:szCs w:val="20"/>
              </w:rPr>
              <w:t>Azionamento della regolazione dell’altezza a mezzo di pulsante posto su pedana ed azionabile con la pressione del piede</w:t>
            </w:r>
          </w:p>
          <w:p w14:paraId="2B61ECA9" w14:textId="355A9D8D" w:rsidR="00265692" w:rsidRDefault="00265692" w:rsidP="00FF015D">
            <w:pPr>
              <w:pStyle w:val="Nessunaspaziatura1"/>
              <w:numPr>
                <w:ilvl w:val="0"/>
                <w:numId w:val="18"/>
              </w:numPr>
              <w:contextualSpacing/>
              <w:rPr>
                <w:rFonts w:asciiTheme="majorHAnsi" w:hAnsiTheme="majorHAnsi" w:cstheme="majorHAnsi"/>
                <w:sz w:val="20"/>
                <w:szCs w:val="20"/>
              </w:rPr>
            </w:pPr>
            <w:r>
              <w:rPr>
                <w:rFonts w:asciiTheme="majorHAnsi" w:hAnsiTheme="majorHAnsi" w:cstheme="majorHAnsi"/>
                <w:sz w:val="20"/>
                <w:szCs w:val="20"/>
              </w:rPr>
              <w:t>Ruote auto frenanti: se il display viene alzato le ruote devono frenarsi automaticamente e sbloccarsi solo quando il display viene abbassato alla posizione di minima altezza</w:t>
            </w:r>
          </w:p>
          <w:p w14:paraId="0598584D" w14:textId="7C406A2A" w:rsidR="00265692" w:rsidRPr="001832BB" w:rsidRDefault="00265692" w:rsidP="001832BB">
            <w:pPr>
              <w:pStyle w:val="Nessunaspaziatura1"/>
              <w:numPr>
                <w:ilvl w:val="0"/>
                <w:numId w:val="18"/>
              </w:numPr>
              <w:contextualSpacing/>
              <w:rPr>
                <w:rFonts w:asciiTheme="majorHAnsi" w:hAnsiTheme="majorHAnsi" w:cstheme="majorHAnsi"/>
                <w:sz w:val="20"/>
                <w:szCs w:val="20"/>
              </w:rPr>
            </w:pPr>
            <w:r>
              <w:rPr>
                <w:rFonts w:asciiTheme="majorHAnsi" w:hAnsiTheme="majorHAnsi" w:cstheme="majorHAnsi"/>
                <w:sz w:val="20"/>
                <w:szCs w:val="20"/>
              </w:rPr>
              <w:t>Design Base priva di bracci sporgenti per garantire la massima sicurezza anti inciampo</w:t>
            </w:r>
            <w:r w:rsidR="001832BB">
              <w:rPr>
                <w:rFonts w:asciiTheme="majorHAnsi" w:hAnsiTheme="majorHAnsi" w:cstheme="majorHAnsi"/>
                <w:sz w:val="20"/>
                <w:szCs w:val="20"/>
              </w:rPr>
              <w:t xml:space="preserve"> e l’accessibilità anche a diversamente abili</w:t>
            </w:r>
          </w:p>
          <w:p w14:paraId="19D103AD" w14:textId="50691735" w:rsidR="00265692" w:rsidRDefault="00265692" w:rsidP="00FF015D">
            <w:pPr>
              <w:pStyle w:val="Nessunaspaziatura1"/>
              <w:numPr>
                <w:ilvl w:val="0"/>
                <w:numId w:val="18"/>
              </w:numPr>
              <w:contextualSpacing/>
              <w:rPr>
                <w:rFonts w:asciiTheme="majorHAnsi" w:hAnsiTheme="majorHAnsi" w:cstheme="majorHAnsi"/>
                <w:sz w:val="20"/>
                <w:szCs w:val="20"/>
              </w:rPr>
            </w:pPr>
            <w:r>
              <w:rPr>
                <w:rFonts w:asciiTheme="majorHAnsi" w:hAnsiTheme="majorHAnsi" w:cstheme="majorHAnsi"/>
                <w:sz w:val="20"/>
                <w:szCs w:val="20"/>
              </w:rPr>
              <w:t>Dimensione base</w:t>
            </w:r>
            <w:r w:rsidR="000404BA">
              <w:rPr>
                <w:rFonts w:asciiTheme="majorHAnsi" w:hAnsiTheme="majorHAnsi" w:cstheme="majorHAnsi"/>
                <w:sz w:val="20"/>
                <w:szCs w:val="20"/>
              </w:rPr>
              <w:t>:</w:t>
            </w:r>
            <w:r>
              <w:rPr>
                <w:rFonts w:asciiTheme="majorHAnsi" w:hAnsiTheme="majorHAnsi" w:cstheme="majorHAnsi"/>
                <w:sz w:val="20"/>
                <w:szCs w:val="20"/>
              </w:rPr>
              <w:t xml:space="preserve"> </w:t>
            </w:r>
            <w:r w:rsidR="001832BB">
              <w:rPr>
                <w:rFonts w:asciiTheme="majorHAnsi" w:hAnsiTheme="majorHAnsi" w:cstheme="majorHAnsi"/>
                <w:sz w:val="20"/>
                <w:szCs w:val="20"/>
              </w:rPr>
              <w:t xml:space="preserve">larghezza e profondità </w:t>
            </w:r>
            <w:r>
              <w:rPr>
                <w:rFonts w:asciiTheme="majorHAnsi" w:hAnsiTheme="majorHAnsi" w:cstheme="majorHAnsi"/>
                <w:sz w:val="20"/>
                <w:szCs w:val="20"/>
              </w:rPr>
              <w:t>&lt; 70cm</w:t>
            </w:r>
            <w:r w:rsidR="001832BB">
              <w:rPr>
                <w:rFonts w:asciiTheme="majorHAnsi" w:hAnsiTheme="majorHAnsi" w:cstheme="majorHAnsi"/>
                <w:sz w:val="20"/>
                <w:szCs w:val="20"/>
              </w:rPr>
              <w:t xml:space="preserve"> per garantire massima accessibilità anche a diversamente abili</w:t>
            </w:r>
          </w:p>
          <w:p w14:paraId="26E8FABE" w14:textId="44A57046" w:rsidR="00265692" w:rsidRPr="00265692" w:rsidRDefault="00265692" w:rsidP="00FF015D">
            <w:pPr>
              <w:pStyle w:val="Nessunaspaziatura1"/>
              <w:numPr>
                <w:ilvl w:val="0"/>
                <w:numId w:val="18"/>
              </w:numPr>
              <w:contextualSpacing/>
              <w:rPr>
                <w:rFonts w:asciiTheme="majorHAnsi" w:hAnsiTheme="majorHAnsi" w:cstheme="majorHAnsi"/>
                <w:sz w:val="20"/>
                <w:szCs w:val="20"/>
              </w:rPr>
            </w:pPr>
            <w:r>
              <w:rPr>
                <w:rFonts w:asciiTheme="majorHAnsi" w:hAnsiTheme="majorHAnsi" w:cstheme="majorHAnsi"/>
                <w:sz w:val="20"/>
                <w:szCs w:val="20"/>
              </w:rPr>
              <w:t>Garanzia 5 anni</w:t>
            </w:r>
          </w:p>
        </w:tc>
      </w:tr>
      <w:tr w:rsidR="00431023" w:rsidRPr="007F0AC4" w14:paraId="21E946BD" w14:textId="77777777" w:rsidTr="00FF015D">
        <w:trPr>
          <w:trHeight w:val="569"/>
        </w:trPr>
        <w:tc>
          <w:tcPr>
            <w:tcW w:w="2689" w:type="dxa"/>
            <w:shd w:val="clear" w:color="auto" w:fill="FFFFFF" w:themeFill="background1"/>
          </w:tcPr>
          <w:p w14:paraId="268A2916" w14:textId="245794D3" w:rsidR="00431023" w:rsidRPr="00FF015D" w:rsidRDefault="00FF015D" w:rsidP="00FF015D">
            <w:pPr>
              <w:pStyle w:val="Nessunaspaziatura1"/>
              <w:numPr>
                <w:ilvl w:val="0"/>
                <w:numId w:val="19"/>
              </w:numPr>
              <w:contextualSpacing/>
              <w:rPr>
                <w:rFonts w:asciiTheme="majorHAnsi" w:hAnsiTheme="majorHAnsi" w:cstheme="majorHAnsi"/>
                <w:sz w:val="28"/>
                <w:szCs w:val="28"/>
              </w:rPr>
            </w:pPr>
            <w:r w:rsidRPr="00FF015D">
              <w:rPr>
                <w:rFonts w:asciiTheme="majorHAnsi" w:hAnsiTheme="majorHAnsi" w:cstheme="majorHAnsi"/>
                <w:sz w:val="20"/>
                <w:szCs w:val="20"/>
              </w:rPr>
              <w:t>Installazione su parete</w:t>
            </w:r>
          </w:p>
        </w:tc>
        <w:tc>
          <w:tcPr>
            <w:tcW w:w="6520" w:type="dxa"/>
            <w:shd w:val="clear" w:color="auto" w:fill="FFFFFF" w:themeFill="background1"/>
            <w:vAlign w:val="center"/>
          </w:tcPr>
          <w:p w14:paraId="2FF33FF4" w14:textId="3DB06CD6" w:rsidR="00431023" w:rsidRPr="00FF015D" w:rsidRDefault="00FF015D" w:rsidP="00FF015D">
            <w:pPr>
              <w:pStyle w:val="Nessunaspaziatura1"/>
              <w:ind w:left="204"/>
              <w:contextualSpacing/>
              <w:rPr>
                <w:rFonts w:asciiTheme="majorHAnsi" w:hAnsiTheme="majorHAnsi" w:cstheme="majorHAnsi"/>
                <w:sz w:val="20"/>
                <w:szCs w:val="20"/>
              </w:rPr>
            </w:pPr>
            <w:r w:rsidRPr="00FF015D">
              <w:rPr>
                <w:rFonts w:asciiTheme="majorHAnsi" w:hAnsiTheme="majorHAnsi" w:cstheme="majorHAnsi"/>
                <w:sz w:val="20"/>
                <w:szCs w:val="20"/>
              </w:rPr>
              <w:t xml:space="preserve">Con staffa </w:t>
            </w:r>
            <w:r>
              <w:rPr>
                <w:rFonts w:asciiTheme="majorHAnsi" w:hAnsiTheme="majorHAnsi" w:cstheme="majorHAnsi"/>
                <w:sz w:val="20"/>
                <w:szCs w:val="20"/>
              </w:rPr>
              <w:t xml:space="preserve">VESA certificata da parte della casa madre del display per utilizzo apposito con esso </w:t>
            </w:r>
          </w:p>
        </w:tc>
      </w:tr>
    </w:tbl>
    <w:p w14:paraId="35909B3B" w14:textId="77777777" w:rsidR="00BC09F7" w:rsidRPr="006A3F7F" w:rsidRDefault="00BC09F7" w:rsidP="00FF015D">
      <w:pPr>
        <w:spacing w:after="0" w:line="240" w:lineRule="auto"/>
        <w:contextualSpacing/>
        <w:rPr>
          <w:lang w:val="it-IT"/>
        </w:rPr>
      </w:pPr>
    </w:p>
    <w:sectPr w:rsidR="00BC09F7" w:rsidRPr="006A3F7F" w:rsidSect="00892559">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93149"/>
    <w:multiLevelType w:val="hybridMultilevel"/>
    <w:tmpl w:val="1C0A2398"/>
    <w:lvl w:ilvl="0" w:tplc="07DA86A0">
      <w:start w:val="1"/>
      <w:numFmt w:val="decimal"/>
      <w:lvlText w:val="%1."/>
      <w:lvlJc w:val="left"/>
      <w:pPr>
        <w:ind w:left="720" w:hanging="360"/>
      </w:pPr>
      <w:rPr>
        <w:rFonts w:hint="default"/>
        <w:b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FE381E"/>
    <w:multiLevelType w:val="hybridMultilevel"/>
    <w:tmpl w:val="5010E82C"/>
    <w:lvl w:ilvl="0" w:tplc="0410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64265D"/>
    <w:multiLevelType w:val="hybridMultilevel"/>
    <w:tmpl w:val="9964F7C0"/>
    <w:lvl w:ilvl="0" w:tplc="45646524">
      <w:start w:val="1"/>
      <w:numFmt w:val="bullet"/>
      <w:lvlText w:val=""/>
      <w:lvlJc w:val="left"/>
      <w:pPr>
        <w:ind w:left="720" w:hanging="360"/>
      </w:pPr>
      <w:rPr>
        <w:rFonts w:ascii="Symbol" w:hAnsi="Symbo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5A64FF"/>
    <w:multiLevelType w:val="hybridMultilevel"/>
    <w:tmpl w:val="541AF5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8F3554"/>
    <w:multiLevelType w:val="hybridMultilevel"/>
    <w:tmpl w:val="5010E82C"/>
    <w:lvl w:ilvl="0" w:tplc="0410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2BA4651"/>
    <w:multiLevelType w:val="hybridMultilevel"/>
    <w:tmpl w:val="0CAA3CE4"/>
    <w:lvl w:ilvl="0" w:tplc="4F4A18F6">
      <w:start w:val="1"/>
      <w:numFmt w:val="decimal"/>
      <w:lvlText w:val="%1."/>
      <w:lvlJc w:val="left"/>
      <w:pPr>
        <w:ind w:left="564" w:hanging="360"/>
      </w:pPr>
      <w:rPr>
        <w:rFonts w:hint="default"/>
      </w:rPr>
    </w:lvl>
    <w:lvl w:ilvl="1" w:tplc="04100019">
      <w:start w:val="1"/>
      <w:numFmt w:val="lowerLetter"/>
      <w:lvlText w:val="%2."/>
      <w:lvlJc w:val="left"/>
      <w:pPr>
        <w:ind w:left="1284" w:hanging="360"/>
      </w:pPr>
    </w:lvl>
    <w:lvl w:ilvl="2" w:tplc="0410001B" w:tentative="1">
      <w:start w:val="1"/>
      <w:numFmt w:val="lowerRoman"/>
      <w:lvlText w:val="%3."/>
      <w:lvlJc w:val="right"/>
      <w:pPr>
        <w:ind w:left="2004" w:hanging="180"/>
      </w:pPr>
    </w:lvl>
    <w:lvl w:ilvl="3" w:tplc="0410000F" w:tentative="1">
      <w:start w:val="1"/>
      <w:numFmt w:val="decimal"/>
      <w:lvlText w:val="%4."/>
      <w:lvlJc w:val="left"/>
      <w:pPr>
        <w:ind w:left="2724" w:hanging="360"/>
      </w:pPr>
    </w:lvl>
    <w:lvl w:ilvl="4" w:tplc="04100019" w:tentative="1">
      <w:start w:val="1"/>
      <w:numFmt w:val="lowerLetter"/>
      <w:lvlText w:val="%5."/>
      <w:lvlJc w:val="left"/>
      <w:pPr>
        <w:ind w:left="3444" w:hanging="360"/>
      </w:pPr>
    </w:lvl>
    <w:lvl w:ilvl="5" w:tplc="0410001B" w:tentative="1">
      <w:start w:val="1"/>
      <w:numFmt w:val="lowerRoman"/>
      <w:lvlText w:val="%6."/>
      <w:lvlJc w:val="right"/>
      <w:pPr>
        <w:ind w:left="4164" w:hanging="180"/>
      </w:pPr>
    </w:lvl>
    <w:lvl w:ilvl="6" w:tplc="0410000F" w:tentative="1">
      <w:start w:val="1"/>
      <w:numFmt w:val="decimal"/>
      <w:lvlText w:val="%7."/>
      <w:lvlJc w:val="left"/>
      <w:pPr>
        <w:ind w:left="4884" w:hanging="360"/>
      </w:pPr>
    </w:lvl>
    <w:lvl w:ilvl="7" w:tplc="04100019" w:tentative="1">
      <w:start w:val="1"/>
      <w:numFmt w:val="lowerLetter"/>
      <w:lvlText w:val="%8."/>
      <w:lvlJc w:val="left"/>
      <w:pPr>
        <w:ind w:left="5604" w:hanging="360"/>
      </w:pPr>
    </w:lvl>
    <w:lvl w:ilvl="8" w:tplc="0410001B" w:tentative="1">
      <w:start w:val="1"/>
      <w:numFmt w:val="lowerRoman"/>
      <w:lvlText w:val="%9."/>
      <w:lvlJc w:val="right"/>
      <w:pPr>
        <w:ind w:left="6324" w:hanging="180"/>
      </w:pPr>
    </w:lvl>
  </w:abstractNum>
  <w:abstractNum w:abstractNumId="6" w15:restartNumberingAfterBreak="0">
    <w:nsid w:val="32C56987"/>
    <w:multiLevelType w:val="hybridMultilevel"/>
    <w:tmpl w:val="DDC218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C52965"/>
    <w:multiLevelType w:val="hybridMultilevel"/>
    <w:tmpl w:val="541AF5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D1B015B"/>
    <w:multiLevelType w:val="hybridMultilevel"/>
    <w:tmpl w:val="5010E82C"/>
    <w:lvl w:ilvl="0" w:tplc="0410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61437AE"/>
    <w:multiLevelType w:val="hybridMultilevel"/>
    <w:tmpl w:val="5010E82C"/>
    <w:lvl w:ilvl="0" w:tplc="0410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7095F33"/>
    <w:multiLevelType w:val="hybridMultilevel"/>
    <w:tmpl w:val="72220CFA"/>
    <w:lvl w:ilvl="0" w:tplc="0410000F">
      <w:start w:val="1"/>
      <w:numFmt w:val="decimal"/>
      <w:lvlText w:val="%1."/>
      <w:lvlJc w:val="left"/>
      <w:pPr>
        <w:ind w:left="644" w:hanging="360"/>
      </w:pPr>
    </w:lvl>
    <w:lvl w:ilvl="1" w:tplc="0409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92E29B8"/>
    <w:multiLevelType w:val="hybridMultilevel"/>
    <w:tmpl w:val="5010E82C"/>
    <w:lvl w:ilvl="0" w:tplc="0410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A8C1F23"/>
    <w:multiLevelType w:val="hybridMultilevel"/>
    <w:tmpl w:val="DAD24528"/>
    <w:lvl w:ilvl="0" w:tplc="737E1DB8">
      <w:start w:val="1"/>
      <w:numFmt w:val="decimal"/>
      <w:lvlText w:val="%1."/>
      <w:lvlJc w:val="left"/>
      <w:pPr>
        <w:ind w:left="407" w:hanging="360"/>
      </w:pPr>
      <w:rPr>
        <w:rFonts w:hint="default"/>
        <w:b w:val="0"/>
        <w:sz w:val="20"/>
        <w:szCs w:val="20"/>
      </w:rPr>
    </w:lvl>
    <w:lvl w:ilvl="1" w:tplc="04100019" w:tentative="1">
      <w:start w:val="1"/>
      <w:numFmt w:val="lowerLetter"/>
      <w:lvlText w:val="%2."/>
      <w:lvlJc w:val="left"/>
      <w:pPr>
        <w:ind w:left="1127" w:hanging="360"/>
      </w:pPr>
    </w:lvl>
    <w:lvl w:ilvl="2" w:tplc="0410001B" w:tentative="1">
      <w:start w:val="1"/>
      <w:numFmt w:val="lowerRoman"/>
      <w:lvlText w:val="%3."/>
      <w:lvlJc w:val="right"/>
      <w:pPr>
        <w:ind w:left="1847" w:hanging="180"/>
      </w:pPr>
    </w:lvl>
    <w:lvl w:ilvl="3" w:tplc="0410000F" w:tentative="1">
      <w:start w:val="1"/>
      <w:numFmt w:val="decimal"/>
      <w:lvlText w:val="%4."/>
      <w:lvlJc w:val="left"/>
      <w:pPr>
        <w:ind w:left="2567" w:hanging="360"/>
      </w:pPr>
    </w:lvl>
    <w:lvl w:ilvl="4" w:tplc="04100019" w:tentative="1">
      <w:start w:val="1"/>
      <w:numFmt w:val="lowerLetter"/>
      <w:lvlText w:val="%5."/>
      <w:lvlJc w:val="left"/>
      <w:pPr>
        <w:ind w:left="3287" w:hanging="360"/>
      </w:pPr>
    </w:lvl>
    <w:lvl w:ilvl="5" w:tplc="0410001B" w:tentative="1">
      <w:start w:val="1"/>
      <w:numFmt w:val="lowerRoman"/>
      <w:lvlText w:val="%6."/>
      <w:lvlJc w:val="right"/>
      <w:pPr>
        <w:ind w:left="4007" w:hanging="180"/>
      </w:pPr>
    </w:lvl>
    <w:lvl w:ilvl="6" w:tplc="0410000F" w:tentative="1">
      <w:start w:val="1"/>
      <w:numFmt w:val="decimal"/>
      <w:lvlText w:val="%7."/>
      <w:lvlJc w:val="left"/>
      <w:pPr>
        <w:ind w:left="4727" w:hanging="360"/>
      </w:pPr>
    </w:lvl>
    <w:lvl w:ilvl="7" w:tplc="04100019" w:tentative="1">
      <w:start w:val="1"/>
      <w:numFmt w:val="lowerLetter"/>
      <w:lvlText w:val="%8."/>
      <w:lvlJc w:val="left"/>
      <w:pPr>
        <w:ind w:left="5447" w:hanging="360"/>
      </w:pPr>
    </w:lvl>
    <w:lvl w:ilvl="8" w:tplc="0410001B" w:tentative="1">
      <w:start w:val="1"/>
      <w:numFmt w:val="lowerRoman"/>
      <w:lvlText w:val="%9."/>
      <w:lvlJc w:val="right"/>
      <w:pPr>
        <w:ind w:left="6167" w:hanging="180"/>
      </w:pPr>
    </w:lvl>
  </w:abstractNum>
  <w:abstractNum w:abstractNumId="13" w15:restartNumberingAfterBreak="0">
    <w:nsid w:val="510919A0"/>
    <w:multiLevelType w:val="hybridMultilevel"/>
    <w:tmpl w:val="36409A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30E18A1"/>
    <w:multiLevelType w:val="hybridMultilevel"/>
    <w:tmpl w:val="5010E82C"/>
    <w:lvl w:ilvl="0" w:tplc="0410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5DD40A4"/>
    <w:multiLevelType w:val="hybridMultilevel"/>
    <w:tmpl w:val="11C6205A"/>
    <w:lvl w:ilvl="0" w:tplc="F1F4A1C8">
      <w:start w:val="1"/>
      <w:numFmt w:val="lowerLetter"/>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555575"/>
    <w:multiLevelType w:val="hybridMultilevel"/>
    <w:tmpl w:val="5010E82C"/>
    <w:lvl w:ilvl="0" w:tplc="0410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EA61CA0"/>
    <w:multiLevelType w:val="hybridMultilevel"/>
    <w:tmpl w:val="CF7EC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F33547B"/>
    <w:multiLevelType w:val="hybridMultilevel"/>
    <w:tmpl w:val="C63C99F6"/>
    <w:lvl w:ilvl="0" w:tplc="729A1CF8">
      <w:start w:val="1"/>
      <w:numFmt w:val="decimal"/>
      <w:lvlText w:val="%1."/>
      <w:lvlJc w:val="left"/>
      <w:pPr>
        <w:ind w:left="1080" w:hanging="360"/>
      </w:pPr>
      <w:rPr>
        <w:rFonts w:hint="default"/>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7"/>
  </w:num>
  <w:num w:numId="3">
    <w:abstractNumId w:val="4"/>
  </w:num>
  <w:num w:numId="4">
    <w:abstractNumId w:val="13"/>
  </w:num>
  <w:num w:numId="5">
    <w:abstractNumId w:val="2"/>
  </w:num>
  <w:num w:numId="6">
    <w:abstractNumId w:val="14"/>
  </w:num>
  <w:num w:numId="7">
    <w:abstractNumId w:val="8"/>
  </w:num>
  <w:num w:numId="8">
    <w:abstractNumId w:val="11"/>
  </w:num>
  <w:num w:numId="9">
    <w:abstractNumId w:val="9"/>
  </w:num>
  <w:num w:numId="10">
    <w:abstractNumId w:val="15"/>
  </w:num>
  <w:num w:numId="11">
    <w:abstractNumId w:val="18"/>
  </w:num>
  <w:num w:numId="12">
    <w:abstractNumId w:val="1"/>
  </w:num>
  <w:num w:numId="13">
    <w:abstractNumId w:val="3"/>
  </w:num>
  <w:num w:numId="14">
    <w:abstractNumId w:val="16"/>
  </w:num>
  <w:num w:numId="15">
    <w:abstractNumId w:val="6"/>
  </w:num>
  <w:num w:numId="16">
    <w:abstractNumId w:val="7"/>
  </w:num>
  <w:num w:numId="17">
    <w:abstractNumId w:val="0"/>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494"/>
    <w:rsid w:val="00016ED7"/>
    <w:rsid w:val="0002746A"/>
    <w:rsid w:val="00036A6C"/>
    <w:rsid w:val="000404BA"/>
    <w:rsid w:val="00057423"/>
    <w:rsid w:val="00060706"/>
    <w:rsid w:val="00071494"/>
    <w:rsid w:val="000739B2"/>
    <w:rsid w:val="000D0EE0"/>
    <w:rsid w:val="000F261F"/>
    <w:rsid w:val="001109C6"/>
    <w:rsid w:val="001356D2"/>
    <w:rsid w:val="00153EA3"/>
    <w:rsid w:val="001832BB"/>
    <w:rsid w:val="001C5480"/>
    <w:rsid w:val="001D362F"/>
    <w:rsid w:val="00222878"/>
    <w:rsid w:val="00225F55"/>
    <w:rsid w:val="00265692"/>
    <w:rsid w:val="00286431"/>
    <w:rsid w:val="002B7ADC"/>
    <w:rsid w:val="003039B7"/>
    <w:rsid w:val="00303E4D"/>
    <w:rsid w:val="003042A1"/>
    <w:rsid w:val="00375174"/>
    <w:rsid w:val="003C1BAB"/>
    <w:rsid w:val="003C2F80"/>
    <w:rsid w:val="0040002F"/>
    <w:rsid w:val="00431023"/>
    <w:rsid w:val="00435C92"/>
    <w:rsid w:val="004854A5"/>
    <w:rsid w:val="00485A86"/>
    <w:rsid w:val="004C068A"/>
    <w:rsid w:val="004C6AED"/>
    <w:rsid w:val="004F0322"/>
    <w:rsid w:val="00500DE3"/>
    <w:rsid w:val="005177D7"/>
    <w:rsid w:val="00524DF3"/>
    <w:rsid w:val="0058249F"/>
    <w:rsid w:val="005C533A"/>
    <w:rsid w:val="00637DC4"/>
    <w:rsid w:val="00641E80"/>
    <w:rsid w:val="00674DE9"/>
    <w:rsid w:val="00682AD7"/>
    <w:rsid w:val="006A3F7F"/>
    <w:rsid w:val="006E4BBF"/>
    <w:rsid w:val="006F3A4E"/>
    <w:rsid w:val="00722072"/>
    <w:rsid w:val="00736113"/>
    <w:rsid w:val="0074624C"/>
    <w:rsid w:val="007560ED"/>
    <w:rsid w:val="00761B5F"/>
    <w:rsid w:val="00771866"/>
    <w:rsid w:val="00775911"/>
    <w:rsid w:val="00777138"/>
    <w:rsid w:val="00777446"/>
    <w:rsid w:val="007A0B12"/>
    <w:rsid w:val="007B6073"/>
    <w:rsid w:val="007C739B"/>
    <w:rsid w:val="007E0DC9"/>
    <w:rsid w:val="007F0AC4"/>
    <w:rsid w:val="007F21C6"/>
    <w:rsid w:val="0084120D"/>
    <w:rsid w:val="00870B21"/>
    <w:rsid w:val="00892559"/>
    <w:rsid w:val="008B238D"/>
    <w:rsid w:val="00900EB8"/>
    <w:rsid w:val="009138B7"/>
    <w:rsid w:val="0098378F"/>
    <w:rsid w:val="009D3E53"/>
    <w:rsid w:val="009E66C5"/>
    <w:rsid w:val="00A042C0"/>
    <w:rsid w:val="00A16E73"/>
    <w:rsid w:val="00A264E5"/>
    <w:rsid w:val="00A55964"/>
    <w:rsid w:val="00B60F60"/>
    <w:rsid w:val="00BC09F7"/>
    <w:rsid w:val="00BC0F3B"/>
    <w:rsid w:val="00BE111A"/>
    <w:rsid w:val="00BF0D99"/>
    <w:rsid w:val="00C45D0F"/>
    <w:rsid w:val="00C45EAA"/>
    <w:rsid w:val="00C47044"/>
    <w:rsid w:val="00C74EC6"/>
    <w:rsid w:val="00CB5F3F"/>
    <w:rsid w:val="00CB7349"/>
    <w:rsid w:val="00CB73C3"/>
    <w:rsid w:val="00CC5FB1"/>
    <w:rsid w:val="00CF65AC"/>
    <w:rsid w:val="00D02A54"/>
    <w:rsid w:val="00D12304"/>
    <w:rsid w:val="00D80C85"/>
    <w:rsid w:val="00D80EB5"/>
    <w:rsid w:val="00DA7BEC"/>
    <w:rsid w:val="00DB2E18"/>
    <w:rsid w:val="00DC5838"/>
    <w:rsid w:val="00DC7740"/>
    <w:rsid w:val="00DE1673"/>
    <w:rsid w:val="00F04E30"/>
    <w:rsid w:val="00F74383"/>
    <w:rsid w:val="00FA04C2"/>
    <w:rsid w:val="00FB28D8"/>
    <w:rsid w:val="00FF0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FB7F4"/>
  <w15:chartTrackingRefBased/>
  <w15:docId w15:val="{6489D10A-D303-4474-9D26-ABE2E769B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essunaspaziatura1">
    <w:name w:val="Nessuna spaziatura1"/>
    <w:qFormat/>
    <w:rsid w:val="00FA04C2"/>
    <w:pPr>
      <w:spacing w:after="0" w:line="240" w:lineRule="auto"/>
    </w:pPr>
    <w:rPr>
      <w:rFonts w:ascii="Times New Roman" w:eastAsia="Times New Roman" w:hAnsi="Times New Roman" w:cs="Times New Roman"/>
      <w:sz w:val="24"/>
      <w:szCs w:val="24"/>
      <w:lang w:val="it-IT" w:eastAsia="it-IT"/>
    </w:rPr>
  </w:style>
  <w:style w:type="character" w:styleId="Collegamentoipertestuale">
    <w:name w:val="Hyperlink"/>
    <w:basedOn w:val="Carpredefinitoparagrafo"/>
    <w:uiPriority w:val="99"/>
    <w:semiHidden/>
    <w:unhideWhenUsed/>
    <w:rsid w:val="0084120D"/>
    <w:rPr>
      <w:color w:val="0000FF"/>
      <w:u w:val="single"/>
    </w:rPr>
  </w:style>
  <w:style w:type="paragraph" w:styleId="Paragrafoelenco">
    <w:name w:val="List Paragraph"/>
    <w:basedOn w:val="Normale"/>
    <w:uiPriority w:val="34"/>
    <w:qFormat/>
    <w:rsid w:val="002B7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nergystar.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0CB12-7039-4955-8778-F8882FAFC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TotalTime>
  <Pages>5</Pages>
  <Words>2148</Words>
  <Characters>12248</Characters>
  <Application>Microsoft Office Word</Application>
  <DocSecurity>0</DocSecurity>
  <Lines>102</Lines>
  <Paragraphs>28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FabrizioColombo@smarttech.com</dc:creator>
  <cp:keywords/>
  <dc:description/>
  <cp:lastModifiedBy>dmartin</cp:lastModifiedBy>
  <cp:revision>17</cp:revision>
  <cp:lastPrinted>2021-12-03T09:20:00Z</cp:lastPrinted>
  <dcterms:created xsi:type="dcterms:W3CDTF">2021-11-15T14:49:00Z</dcterms:created>
  <dcterms:modified xsi:type="dcterms:W3CDTF">2023-02-21T11:49:00Z</dcterms:modified>
</cp:coreProperties>
</file>